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6C" w:rsidRDefault="00197568" w:rsidP="0046584D">
      <w:pPr>
        <w:pStyle w:val="Default"/>
        <w:jc w:val="center"/>
        <w:rPr>
          <w:b/>
          <w:bCs/>
          <w:color w:val="auto"/>
          <w:sz w:val="28"/>
          <w:szCs w:val="28"/>
        </w:rPr>
      </w:pPr>
      <w:bookmarkStart w:id="0" w:name="OLE_LINK2"/>
      <w:bookmarkStart w:id="1" w:name="_GoBack"/>
      <w:bookmarkEnd w:id="1"/>
      <w:r>
        <w:rPr>
          <w:b/>
          <w:bCs/>
          <w:color w:val="auto"/>
          <w:sz w:val="28"/>
          <w:szCs w:val="28"/>
        </w:rPr>
        <w:t xml:space="preserve">Leading Coil Maker Adopts Microgroove Technology for Commercial AC and Refrigeration Applications, </w:t>
      </w:r>
      <w:r w:rsidR="00123A6C">
        <w:rPr>
          <w:b/>
          <w:bCs/>
          <w:color w:val="auto"/>
          <w:sz w:val="28"/>
          <w:szCs w:val="28"/>
        </w:rPr>
        <w:t xml:space="preserve">Says </w:t>
      </w:r>
      <w:r w:rsidR="00123A6C" w:rsidRPr="00123A6C">
        <w:rPr>
          <w:b/>
          <w:bCs/>
          <w:color w:val="auto"/>
          <w:sz w:val="28"/>
          <w:szCs w:val="28"/>
        </w:rPr>
        <w:t>International Copper Association</w:t>
      </w:r>
    </w:p>
    <w:p w:rsidR="00123A6C" w:rsidRDefault="00123A6C" w:rsidP="00123A6C">
      <w:pPr>
        <w:pStyle w:val="Default"/>
        <w:rPr>
          <w:b/>
          <w:bCs/>
          <w:color w:val="auto"/>
          <w:sz w:val="28"/>
          <w:szCs w:val="28"/>
        </w:rPr>
      </w:pPr>
    </w:p>
    <w:p w:rsidR="00123A6C" w:rsidRDefault="00197568" w:rsidP="00123A6C">
      <w:pPr>
        <w:pStyle w:val="Default"/>
        <w:jc w:val="center"/>
        <w:rPr>
          <w:i/>
          <w:iCs/>
          <w:color w:val="auto"/>
        </w:rPr>
      </w:pPr>
      <w:r>
        <w:rPr>
          <w:i/>
          <w:iCs/>
          <w:color w:val="auto"/>
        </w:rPr>
        <w:t xml:space="preserve">Flexible Design plus </w:t>
      </w:r>
      <w:r w:rsidR="0026100B">
        <w:rPr>
          <w:i/>
          <w:iCs/>
          <w:color w:val="auto"/>
        </w:rPr>
        <w:t>Size and Weight Reduction</w:t>
      </w:r>
      <w:r>
        <w:rPr>
          <w:i/>
          <w:iCs/>
          <w:color w:val="auto"/>
        </w:rPr>
        <w:t xml:space="preserve"> </w:t>
      </w:r>
      <w:r w:rsidR="0026100B">
        <w:rPr>
          <w:i/>
          <w:iCs/>
          <w:color w:val="auto"/>
        </w:rPr>
        <w:t>is a Game Changer</w:t>
      </w:r>
      <w:r>
        <w:rPr>
          <w:i/>
          <w:iCs/>
          <w:color w:val="auto"/>
        </w:rPr>
        <w:t xml:space="preserve"> for Customers </w:t>
      </w:r>
    </w:p>
    <w:p w:rsidR="004F55EE" w:rsidRDefault="004F55EE" w:rsidP="00F95F21">
      <w:pPr>
        <w:pStyle w:val="Default"/>
        <w:rPr>
          <w:i/>
          <w:iCs/>
          <w:color w:val="auto"/>
        </w:rPr>
      </w:pPr>
    </w:p>
    <w:p w:rsidR="00197568" w:rsidRDefault="00464975" w:rsidP="00123A6C">
      <w:pPr>
        <w:rPr>
          <w:sz w:val="22"/>
          <w:szCs w:val="22"/>
        </w:rPr>
      </w:pPr>
      <w:r>
        <w:rPr>
          <w:b/>
          <w:bCs/>
        </w:rPr>
        <w:t xml:space="preserve">New York, NY </w:t>
      </w:r>
      <w:r w:rsidRPr="00C001C3">
        <w:rPr>
          <w:b/>
          <w:bCs/>
        </w:rPr>
        <w:t>(</w:t>
      </w:r>
      <w:r w:rsidR="00197568">
        <w:rPr>
          <w:b/>
          <w:bCs/>
        </w:rPr>
        <w:t>November 27</w:t>
      </w:r>
      <w:r w:rsidR="00FC58E1">
        <w:rPr>
          <w:b/>
          <w:bCs/>
        </w:rPr>
        <w:t xml:space="preserve">, </w:t>
      </w:r>
      <w:r w:rsidRPr="00C001C3">
        <w:rPr>
          <w:b/>
          <w:bCs/>
        </w:rPr>
        <w:t xml:space="preserve">2012) </w:t>
      </w:r>
      <w:r w:rsidRPr="00C001C3">
        <w:rPr>
          <w:sz w:val="22"/>
          <w:szCs w:val="22"/>
        </w:rPr>
        <w:t>—</w:t>
      </w:r>
      <w:r>
        <w:rPr>
          <w:sz w:val="22"/>
          <w:szCs w:val="22"/>
        </w:rPr>
        <w:t xml:space="preserve">  </w:t>
      </w:r>
      <w:r w:rsidR="00EF1723">
        <w:rPr>
          <w:sz w:val="22"/>
          <w:szCs w:val="22"/>
        </w:rPr>
        <w:t xml:space="preserve"> The I</w:t>
      </w:r>
      <w:r w:rsidR="004F55EE">
        <w:rPr>
          <w:sz w:val="22"/>
          <w:szCs w:val="22"/>
        </w:rPr>
        <w:t xml:space="preserve">nternational Copper Association </w:t>
      </w:r>
      <w:r w:rsidR="00EF1723">
        <w:rPr>
          <w:sz w:val="22"/>
          <w:szCs w:val="22"/>
        </w:rPr>
        <w:t xml:space="preserve">today announced </w:t>
      </w:r>
      <w:r w:rsidR="0046584D">
        <w:rPr>
          <w:sz w:val="22"/>
          <w:szCs w:val="22"/>
        </w:rPr>
        <w:t xml:space="preserve">that </w:t>
      </w:r>
      <w:r w:rsidR="00197568">
        <w:rPr>
          <w:sz w:val="22"/>
          <w:szCs w:val="22"/>
        </w:rPr>
        <w:t xml:space="preserve">Super Radiator Coils now offers new designs of coil products made from smaller-diameter copper tubes. Products made with </w:t>
      </w:r>
      <w:proofErr w:type="spellStart"/>
      <w:r w:rsidR="00197568">
        <w:rPr>
          <w:sz w:val="22"/>
          <w:szCs w:val="22"/>
        </w:rPr>
        <w:t>MicroGroove</w:t>
      </w:r>
      <w:proofErr w:type="spellEnd"/>
      <w:r w:rsidR="00197568">
        <w:rPr>
          <w:sz w:val="22"/>
          <w:szCs w:val="22"/>
        </w:rPr>
        <w:t xml:space="preserve"> technology include condenser coils, evaporator coils and air handlers. New heat exchanger coils are being developed by S</w:t>
      </w:r>
      <w:r w:rsidR="004C18C8">
        <w:rPr>
          <w:sz w:val="22"/>
          <w:szCs w:val="22"/>
        </w:rPr>
        <w:t xml:space="preserve">uper Radiator Coils (SRC) </w:t>
      </w:r>
      <w:r w:rsidR="00197568">
        <w:rPr>
          <w:sz w:val="22"/>
          <w:szCs w:val="22"/>
        </w:rPr>
        <w:t xml:space="preserve">and its customers for a wide range of commercial air-conditioning and refrigeration applications. </w:t>
      </w:r>
    </w:p>
    <w:p w:rsidR="00197568" w:rsidRDefault="00197568" w:rsidP="00123A6C">
      <w:pPr>
        <w:rPr>
          <w:sz w:val="22"/>
          <w:szCs w:val="22"/>
        </w:rPr>
      </w:pPr>
    </w:p>
    <w:p w:rsidR="0094132A" w:rsidRDefault="00197568" w:rsidP="00123A6C">
      <w:pPr>
        <w:rPr>
          <w:sz w:val="22"/>
          <w:szCs w:val="22"/>
        </w:rPr>
      </w:pPr>
      <w:r>
        <w:rPr>
          <w:sz w:val="22"/>
          <w:szCs w:val="22"/>
        </w:rPr>
        <w:t xml:space="preserve">According to Matt Holland, Vice President of Operations at SRC in Richmond, Virginia, </w:t>
      </w:r>
      <w:proofErr w:type="spellStart"/>
      <w:r>
        <w:rPr>
          <w:sz w:val="22"/>
          <w:szCs w:val="22"/>
        </w:rPr>
        <w:t>MicroGroove</w:t>
      </w:r>
      <w:proofErr w:type="spellEnd"/>
      <w:r>
        <w:rPr>
          <w:sz w:val="22"/>
          <w:szCs w:val="22"/>
        </w:rPr>
        <w:t xml:space="preserve"> Technology offers </w:t>
      </w:r>
      <w:r w:rsidR="0094132A">
        <w:rPr>
          <w:sz w:val="22"/>
          <w:szCs w:val="22"/>
        </w:rPr>
        <w:t>several compelling benefits such as design flexibility</w:t>
      </w:r>
      <w:r w:rsidR="00CB0F2E">
        <w:rPr>
          <w:sz w:val="22"/>
          <w:szCs w:val="22"/>
        </w:rPr>
        <w:t xml:space="preserve"> </w:t>
      </w:r>
      <w:r w:rsidR="0094132A">
        <w:rPr>
          <w:sz w:val="22"/>
          <w:szCs w:val="22"/>
        </w:rPr>
        <w:t xml:space="preserve">plus size and weight reduction. </w:t>
      </w:r>
      <w:r w:rsidR="00252F7A">
        <w:rPr>
          <w:sz w:val="22"/>
          <w:szCs w:val="22"/>
        </w:rPr>
        <w:t xml:space="preserve">Copper coils using </w:t>
      </w:r>
      <w:proofErr w:type="spellStart"/>
      <w:r w:rsidR="00252F7A">
        <w:rPr>
          <w:sz w:val="22"/>
          <w:szCs w:val="22"/>
        </w:rPr>
        <w:t>MicroGroove</w:t>
      </w:r>
      <w:proofErr w:type="spellEnd"/>
      <w:r w:rsidR="00252F7A">
        <w:rPr>
          <w:sz w:val="22"/>
          <w:szCs w:val="22"/>
        </w:rPr>
        <w:t xml:space="preserve"> offer a </w:t>
      </w:r>
      <w:r w:rsidR="0094132A">
        <w:rPr>
          <w:sz w:val="22"/>
          <w:szCs w:val="22"/>
        </w:rPr>
        <w:t xml:space="preserve">combination </w:t>
      </w:r>
      <w:r w:rsidR="00252F7A">
        <w:rPr>
          <w:sz w:val="22"/>
          <w:szCs w:val="22"/>
        </w:rPr>
        <w:t xml:space="preserve">of features </w:t>
      </w:r>
      <w:r w:rsidR="0094132A">
        <w:rPr>
          <w:sz w:val="22"/>
          <w:szCs w:val="22"/>
        </w:rPr>
        <w:t>unavailable using other materials technolog</w:t>
      </w:r>
      <w:r w:rsidR="00252F7A">
        <w:rPr>
          <w:sz w:val="22"/>
          <w:szCs w:val="22"/>
        </w:rPr>
        <w:t>ies</w:t>
      </w:r>
      <w:r w:rsidR="00E4346A">
        <w:rPr>
          <w:sz w:val="22"/>
          <w:szCs w:val="22"/>
        </w:rPr>
        <w:t>, including conventional-size round tubes or brazed-</w:t>
      </w:r>
      <w:r w:rsidR="0094132A">
        <w:rPr>
          <w:sz w:val="22"/>
          <w:szCs w:val="22"/>
        </w:rPr>
        <w:t xml:space="preserve">aluminum flat tubes. </w:t>
      </w:r>
    </w:p>
    <w:p w:rsidR="0094132A" w:rsidRDefault="0094132A" w:rsidP="00123A6C">
      <w:pPr>
        <w:rPr>
          <w:sz w:val="22"/>
          <w:szCs w:val="22"/>
        </w:rPr>
      </w:pPr>
    </w:p>
    <w:p w:rsidR="0094132A" w:rsidRDefault="0094132A" w:rsidP="00123A6C">
      <w:pPr>
        <w:rPr>
          <w:sz w:val="22"/>
          <w:szCs w:val="22"/>
        </w:rPr>
      </w:pPr>
      <w:r>
        <w:rPr>
          <w:sz w:val="22"/>
          <w:szCs w:val="22"/>
        </w:rPr>
        <w:t xml:space="preserve">The manufacture of coils using </w:t>
      </w:r>
      <w:proofErr w:type="spellStart"/>
      <w:r>
        <w:rPr>
          <w:sz w:val="22"/>
          <w:szCs w:val="22"/>
        </w:rPr>
        <w:t>MicroGroove</w:t>
      </w:r>
      <w:proofErr w:type="spellEnd"/>
      <w:r>
        <w:rPr>
          <w:sz w:val="22"/>
          <w:szCs w:val="22"/>
        </w:rPr>
        <w:t xml:space="preserve"> technology is based on familiar manufacturing techniques. </w:t>
      </w:r>
      <w:r w:rsidR="00A741F6">
        <w:rPr>
          <w:sz w:val="22"/>
          <w:szCs w:val="22"/>
        </w:rPr>
        <w:t xml:space="preserve">The technology can be readily applied to make coils with tube lengths up to six or eight feet in length </w:t>
      </w:r>
      <w:r w:rsidR="00252F7A">
        <w:rPr>
          <w:sz w:val="22"/>
          <w:szCs w:val="22"/>
        </w:rPr>
        <w:t>and formed easily</w:t>
      </w:r>
      <w:r w:rsidR="00A741F6">
        <w:rPr>
          <w:sz w:val="22"/>
          <w:szCs w:val="22"/>
        </w:rPr>
        <w:t>. “</w:t>
      </w:r>
      <w:r w:rsidR="004F599B">
        <w:rPr>
          <w:sz w:val="22"/>
          <w:szCs w:val="22"/>
        </w:rPr>
        <w:t xml:space="preserve">We </w:t>
      </w:r>
      <w:r w:rsidR="00B6229B">
        <w:rPr>
          <w:sz w:val="22"/>
          <w:szCs w:val="22"/>
        </w:rPr>
        <w:t xml:space="preserve">gained a lot of experience over the last </w:t>
      </w:r>
      <w:r w:rsidR="004F599B">
        <w:rPr>
          <w:sz w:val="22"/>
          <w:szCs w:val="22"/>
        </w:rPr>
        <w:t xml:space="preserve">two years </w:t>
      </w:r>
      <w:r w:rsidR="00252F7A">
        <w:rPr>
          <w:sz w:val="22"/>
          <w:szCs w:val="22"/>
        </w:rPr>
        <w:t>of development</w:t>
      </w:r>
      <w:r w:rsidR="004F599B">
        <w:rPr>
          <w:sz w:val="22"/>
          <w:szCs w:val="22"/>
        </w:rPr>
        <w:t xml:space="preserve"> with </w:t>
      </w:r>
      <w:proofErr w:type="spellStart"/>
      <w:r w:rsidR="004F599B">
        <w:rPr>
          <w:sz w:val="22"/>
          <w:szCs w:val="22"/>
        </w:rPr>
        <w:t>MicroGroove</w:t>
      </w:r>
      <w:proofErr w:type="spellEnd"/>
      <w:r w:rsidR="00E4346A">
        <w:rPr>
          <w:sz w:val="22"/>
          <w:szCs w:val="22"/>
        </w:rPr>
        <w:t>,”</w:t>
      </w:r>
      <w:r w:rsidR="004F599B">
        <w:rPr>
          <w:sz w:val="22"/>
          <w:szCs w:val="22"/>
        </w:rPr>
        <w:t xml:space="preserve"> </w:t>
      </w:r>
      <w:r w:rsidR="00A741F6">
        <w:rPr>
          <w:sz w:val="22"/>
          <w:szCs w:val="22"/>
        </w:rPr>
        <w:t xml:space="preserve">says Holland. “We </w:t>
      </w:r>
      <w:r w:rsidR="00E228C0">
        <w:rPr>
          <w:sz w:val="22"/>
          <w:szCs w:val="22"/>
        </w:rPr>
        <w:t xml:space="preserve">have </w:t>
      </w:r>
      <w:r w:rsidR="004F599B">
        <w:rPr>
          <w:sz w:val="22"/>
          <w:szCs w:val="22"/>
        </w:rPr>
        <w:t>tested</w:t>
      </w:r>
      <w:r w:rsidR="00A741F6">
        <w:rPr>
          <w:sz w:val="22"/>
          <w:szCs w:val="22"/>
        </w:rPr>
        <w:t xml:space="preserve"> heat exchangers made with </w:t>
      </w:r>
      <w:proofErr w:type="spellStart"/>
      <w:r w:rsidR="00A741F6">
        <w:rPr>
          <w:sz w:val="22"/>
          <w:szCs w:val="22"/>
        </w:rPr>
        <w:t>MicroGroove</w:t>
      </w:r>
      <w:proofErr w:type="spellEnd"/>
      <w:r w:rsidR="00A741F6">
        <w:rPr>
          <w:sz w:val="22"/>
          <w:szCs w:val="22"/>
        </w:rPr>
        <w:t xml:space="preserve"> technology in our world-class wind tunnel facility in </w:t>
      </w:r>
      <w:r w:rsidR="004F599B">
        <w:rPr>
          <w:sz w:val="22"/>
          <w:szCs w:val="22"/>
        </w:rPr>
        <w:t xml:space="preserve">Richmond, Virginia, and </w:t>
      </w:r>
      <w:r w:rsidR="004F39E6">
        <w:rPr>
          <w:sz w:val="22"/>
          <w:szCs w:val="22"/>
        </w:rPr>
        <w:t xml:space="preserve">we </w:t>
      </w:r>
      <w:r w:rsidR="00E228C0">
        <w:rPr>
          <w:sz w:val="22"/>
          <w:szCs w:val="22"/>
        </w:rPr>
        <w:t xml:space="preserve">have </w:t>
      </w:r>
      <w:r w:rsidR="004F599B">
        <w:rPr>
          <w:sz w:val="22"/>
          <w:szCs w:val="22"/>
        </w:rPr>
        <w:t xml:space="preserve">found </w:t>
      </w:r>
      <w:r w:rsidR="00B6229B">
        <w:rPr>
          <w:sz w:val="22"/>
          <w:szCs w:val="22"/>
        </w:rPr>
        <w:t>our customers like the results</w:t>
      </w:r>
      <w:r w:rsidR="004F599B">
        <w:rPr>
          <w:sz w:val="22"/>
          <w:szCs w:val="22"/>
        </w:rPr>
        <w:t>.”</w:t>
      </w:r>
    </w:p>
    <w:p w:rsidR="0094132A" w:rsidRDefault="0094132A" w:rsidP="00123A6C">
      <w:pPr>
        <w:rPr>
          <w:sz w:val="22"/>
          <w:szCs w:val="22"/>
        </w:rPr>
      </w:pPr>
    </w:p>
    <w:p w:rsidR="00A741F6" w:rsidRPr="001357E6" w:rsidRDefault="001357E6" w:rsidP="00123A6C">
      <w:r>
        <w:rPr>
          <w:sz w:val="22"/>
          <w:szCs w:val="22"/>
        </w:rPr>
        <w:t xml:space="preserve">New coil designs will be on display at the 2013 AHR Expo in Dallas </w:t>
      </w:r>
      <w:r w:rsidR="00713389">
        <w:rPr>
          <w:sz w:val="22"/>
          <w:szCs w:val="22"/>
        </w:rPr>
        <w:t xml:space="preserve">by </w:t>
      </w:r>
      <w:proofErr w:type="spellStart"/>
      <w:r w:rsidR="00713389">
        <w:rPr>
          <w:sz w:val="22"/>
          <w:szCs w:val="22"/>
        </w:rPr>
        <w:t>MicroGroove</w:t>
      </w:r>
      <w:proofErr w:type="spellEnd"/>
      <w:r w:rsidR="00713389">
        <w:rPr>
          <w:sz w:val="22"/>
          <w:szCs w:val="22"/>
        </w:rPr>
        <w:t xml:space="preserve"> and SRC</w:t>
      </w:r>
      <w:r w:rsidR="00713389">
        <w:t xml:space="preserve"> at Booths 5524 and 1137, </w:t>
      </w:r>
      <w:r>
        <w:t xml:space="preserve">respectively. </w:t>
      </w:r>
      <w:r>
        <w:rPr>
          <w:sz w:val="22"/>
          <w:szCs w:val="22"/>
        </w:rPr>
        <w:t xml:space="preserve">Moreover, </w:t>
      </w:r>
      <w:r w:rsidR="00A741F6">
        <w:rPr>
          <w:sz w:val="22"/>
          <w:szCs w:val="22"/>
        </w:rPr>
        <w:t>Matt Holland will present wind-tunnel test results at the “</w:t>
      </w:r>
      <w:proofErr w:type="spellStart"/>
      <w:r w:rsidR="00A741F6">
        <w:rPr>
          <w:sz w:val="22"/>
          <w:szCs w:val="22"/>
        </w:rPr>
        <w:t>MicroGroove</w:t>
      </w:r>
      <w:proofErr w:type="spellEnd"/>
      <w:r w:rsidR="00A741F6">
        <w:rPr>
          <w:sz w:val="22"/>
          <w:szCs w:val="22"/>
        </w:rPr>
        <w:t xml:space="preserve"> Technology for Commercial ACR Applications” series of seminars slated for </w:t>
      </w:r>
      <w:r w:rsidR="00713389">
        <w:rPr>
          <w:sz w:val="22"/>
          <w:szCs w:val="22"/>
        </w:rPr>
        <w:t xml:space="preserve">the AHR Expo in Dallas, </w:t>
      </w:r>
      <w:r w:rsidR="00E4346A">
        <w:rPr>
          <w:sz w:val="22"/>
          <w:szCs w:val="22"/>
        </w:rPr>
        <w:t>Tuesday afternoon, January 29</w:t>
      </w:r>
      <w:r w:rsidR="00A741F6">
        <w:rPr>
          <w:sz w:val="22"/>
          <w:szCs w:val="22"/>
        </w:rPr>
        <w:t>, at the New Products &amp; Technology Theater B</w:t>
      </w:r>
      <w:r w:rsidR="00713389">
        <w:rPr>
          <w:sz w:val="22"/>
          <w:szCs w:val="22"/>
        </w:rPr>
        <w:t>.</w:t>
      </w:r>
    </w:p>
    <w:p w:rsidR="00713389" w:rsidRDefault="00713389" w:rsidP="00123A6C">
      <w:pPr>
        <w:rPr>
          <w:sz w:val="22"/>
          <w:szCs w:val="22"/>
        </w:rPr>
      </w:pPr>
    </w:p>
    <w:p w:rsidR="005D6CF1" w:rsidRDefault="001357E6" w:rsidP="00123A6C">
      <w:pPr>
        <w:rPr>
          <w:sz w:val="22"/>
          <w:szCs w:val="22"/>
        </w:rPr>
      </w:pPr>
      <w:r>
        <w:rPr>
          <w:sz w:val="22"/>
          <w:szCs w:val="22"/>
        </w:rPr>
        <w:t>“</w:t>
      </w:r>
      <w:r w:rsidR="004C18C8">
        <w:rPr>
          <w:sz w:val="22"/>
          <w:szCs w:val="22"/>
        </w:rPr>
        <w:t xml:space="preserve">Super Radiator Coils </w:t>
      </w:r>
      <w:r>
        <w:rPr>
          <w:sz w:val="22"/>
          <w:szCs w:val="22"/>
        </w:rPr>
        <w:t>recogniz</w:t>
      </w:r>
      <w:r w:rsidR="00C146EF">
        <w:rPr>
          <w:sz w:val="22"/>
          <w:szCs w:val="22"/>
        </w:rPr>
        <w:t>es</w:t>
      </w:r>
      <w:r>
        <w:rPr>
          <w:sz w:val="22"/>
          <w:szCs w:val="22"/>
        </w:rPr>
        <w:t xml:space="preserve"> the advantages </w:t>
      </w:r>
      <w:proofErr w:type="spellStart"/>
      <w:r>
        <w:rPr>
          <w:sz w:val="22"/>
          <w:szCs w:val="22"/>
        </w:rPr>
        <w:t>MicroGroove</w:t>
      </w:r>
      <w:proofErr w:type="spellEnd"/>
      <w:r>
        <w:rPr>
          <w:sz w:val="22"/>
          <w:szCs w:val="22"/>
        </w:rPr>
        <w:t xml:space="preserve"> technology </w:t>
      </w:r>
      <w:r w:rsidR="00C146EF">
        <w:rPr>
          <w:sz w:val="22"/>
          <w:szCs w:val="22"/>
        </w:rPr>
        <w:t>brings to</w:t>
      </w:r>
      <w:r w:rsidR="00476F96">
        <w:rPr>
          <w:sz w:val="22"/>
          <w:szCs w:val="22"/>
        </w:rPr>
        <w:t xml:space="preserve"> </w:t>
      </w:r>
      <w:r>
        <w:rPr>
          <w:sz w:val="22"/>
          <w:szCs w:val="22"/>
        </w:rPr>
        <w:t xml:space="preserve">commercial </w:t>
      </w:r>
      <w:r w:rsidR="00476F96">
        <w:rPr>
          <w:sz w:val="22"/>
          <w:szCs w:val="22"/>
        </w:rPr>
        <w:t>applications,</w:t>
      </w:r>
      <w:r w:rsidR="000E7EF7">
        <w:rPr>
          <w:sz w:val="22"/>
          <w:szCs w:val="22"/>
        </w:rPr>
        <w:t xml:space="preserve">” says Nigel Cotton, </w:t>
      </w:r>
      <w:proofErr w:type="spellStart"/>
      <w:r w:rsidR="00476F96" w:rsidRPr="00476F96">
        <w:rPr>
          <w:sz w:val="22"/>
          <w:szCs w:val="22"/>
        </w:rPr>
        <w:t>MicroGroove</w:t>
      </w:r>
      <w:proofErr w:type="spellEnd"/>
      <w:r w:rsidR="00476F96" w:rsidRPr="00476F96">
        <w:rPr>
          <w:sz w:val="22"/>
          <w:szCs w:val="22"/>
        </w:rPr>
        <w:t xml:space="preserve"> Team Leader for the International Copper Association.</w:t>
      </w:r>
      <w:r w:rsidR="00476F96">
        <w:rPr>
          <w:sz w:val="22"/>
          <w:szCs w:val="22"/>
        </w:rPr>
        <w:t xml:space="preserve"> “</w:t>
      </w:r>
      <w:r w:rsidR="0026100B">
        <w:rPr>
          <w:sz w:val="22"/>
          <w:szCs w:val="22"/>
        </w:rPr>
        <w:t>S</w:t>
      </w:r>
      <w:r w:rsidR="004C18C8">
        <w:rPr>
          <w:sz w:val="22"/>
          <w:szCs w:val="22"/>
        </w:rPr>
        <w:t xml:space="preserve">uper Radiator Coils </w:t>
      </w:r>
      <w:r w:rsidR="0026100B">
        <w:rPr>
          <w:sz w:val="22"/>
          <w:szCs w:val="22"/>
        </w:rPr>
        <w:t xml:space="preserve">boasts </w:t>
      </w:r>
      <w:r w:rsidR="00476F96">
        <w:rPr>
          <w:sz w:val="22"/>
          <w:szCs w:val="22"/>
        </w:rPr>
        <w:t xml:space="preserve">a </w:t>
      </w:r>
      <w:r>
        <w:rPr>
          <w:sz w:val="22"/>
          <w:szCs w:val="22"/>
        </w:rPr>
        <w:t xml:space="preserve">long </w:t>
      </w:r>
      <w:r w:rsidR="00476F96">
        <w:rPr>
          <w:sz w:val="22"/>
          <w:szCs w:val="22"/>
        </w:rPr>
        <w:t xml:space="preserve">history of </w:t>
      </w:r>
      <w:r>
        <w:rPr>
          <w:sz w:val="22"/>
          <w:szCs w:val="22"/>
        </w:rPr>
        <w:t xml:space="preserve">innovation </w:t>
      </w:r>
      <w:r w:rsidR="00476F96">
        <w:rPr>
          <w:sz w:val="22"/>
          <w:szCs w:val="22"/>
        </w:rPr>
        <w:t xml:space="preserve">as well as profound knowledge of heat-exchanger design, testing and manufacture. </w:t>
      </w:r>
      <w:r w:rsidR="00B6229B">
        <w:rPr>
          <w:sz w:val="22"/>
          <w:szCs w:val="22"/>
        </w:rPr>
        <w:t xml:space="preserve">We are very pleased to have </w:t>
      </w:r>
      <w:r w:rsidR="00713389">
        <w:rPr>
          <w:sz w:val="22"/>
          <w:szCs w:val="22"/>
        </w:rPr>
        <w:t xml:space="preserve">their </w:t>
      </w:r>
      <w:r w:rsidR="00B6229B">
        <w:rPr>
          <w:sz w:val="22"/>
          <w:szCs w:val="22"/>
        </w:rPr>
        <w:t>commitment to</w:t>
      </w:r>
      <w:r w:rsidR="00476F96">
        <w:rPr>
          <w:sz w:val="22"/>
          <w:szCs w:val="22"/>
        </w:rPr>
        <w:t xml:space="preserve"> </w:t>
      </w:r>
      <w:proofErr w:type="spellStart"/>
      <w:r w:rsidR="00713389">
        <w:rPr>
          <w:sz w:val="22"/>
          <w:szCs w:val="22"/>
        </w:rPr>
        <w:t>MicroGroove</w:t>
      </w:r>
      <w:proofErr w:type="spellEnd"/>
      <w:r w:rsidR="005D6CF1">
        <w:rPr>
          <w:sz w:val="22"/>
          <w:szCs w:val="22"/>
        </w:rPr>
        <w:t xml:space="preserve"> </w:t>
      </w:r>
      <w:r w:rsidR="00713389">
        <w:rPr>
          <w:sz w:val="22"/>
          <w:szCs w:val="22"/>
        </w:rPr>
        <w:t xml:space="preserve">and </w:t>
      </w:r>
      <w:r w:rsidR="005D6CF1">
        <w:rPr>
          <w:sz w:val="22"/>
          <w:szCs w:val="22"/>
        </w:rPr>
        <w:t>l</w:t>
      </w:r>
      <w:r w:rsidR="00713389">
        <w:rPr>
          <w:sz w:val="22"/>
          <w:szCs w:val="22"/>
        </w:rPr>
        <w:t xml:space="preserve">ook forward to working with them </w:t>
      </w:r>
      <w:r w:rsidR="005D6CF1">
        <w:rPr>
          <w:sz w:val="22"/>
          <w:szCs w:val="22"/>
        </w:rPr>
        <w:t xml:space="preserve">on this </w:t>
      </w:r>
      <w:r w:rsidR="000E7EF7">
        <w:rPr>
          <w:sz w:val="22"/>
          <w:szCs w:val="22"/>
        </w:rPr>
        <w:t>economical and eco-friendly</w:t>
      </w:r>
      <w:r w:rsidR="005D6CF1">
        <w:rPr>
          <w:sz w:val="22"/>
          <w:szCs w:val="22"/>
        </w:rPr>
        <w:t xml:space="preserve"> heat exchanger</w:t>
      </w:r>
      <w:r w:rsidR="000E7EF7">
        <w:rPr>
          <w:sz w:val="22"/>
          <w:szCs w:val="22"/>
        </w:rPr>
        <w:t xml:space="preserve"> technology</w:t>
      </w:r>
      <w:r w:rsidR="00713389">
        <w:rPr>
          <w:sz w:val="22"/>
          <w:szCs w:val="22"/>
        </w:rPr>
        <w:t>.</w:t>
      </w:r>
      <w:r w:rsidR="005D6CF1">
        <w:rPr>
          <w:sz w:val="22"/>
          <w:szCs w:val="22"/>
        </w:rPr>
        <w:t>”</w:t>
      </w:r>
    </w:p>
    <w:p w:rsidR="0026100B" w:rsidRDefault="0026100B" w:rsidP="00123A6C">
      <w:pPr>
        <w:rPr>
          <w:sz w:val="22"/>
          <w:szCs w:val="22"/>
        </w:rPr>
      </w:pPr>
    </w:p>
    <w:p w:rsidR="0001363A" w:rsidRPr="0026100B" w:rsidRDefault="00123A6C" w:rsidP="0001363A">
      <w:pPr>
        <w:rPr>
          <w:sz w:val="22"/>
          <w:szCs w:val="22"/>
        </w:rPr>
      </w:pPr>
      <w:r w:rsidRPr="00123A6C">
        <w:rPr>
          <w:sz w:val="22"/>
          <w:szCs w:val="22"/>
        </w:rPr>
        <w:t xml:space="preserve">When smaller diameter copper tubes are used in the construction of large-area heat exchanger coils, </w:t>
      </w:r>
      <w:r w:rsidR="0046584D">
        <w:rPr>
          <w:sz w:val="22"/>
          <w:szCs w:val="22"/>
        </w:rPr>
        <w:t xml:space="preserve">major </w:t>
      </w:r>
      <w:r w:rsidRPr="00123A6C">
        <w:rPr>
          <w:sz w:val="22"/>
          <w:szCs w:val="22"/>
        </w:rPr>
        <w:t xml:space="preserve">advantages are realized in terms of energy savings, materials savings, reduced refrigerant </w:t>
      </w:r>
      <w:r w:rsidR="00A366A1">
        <w:rPr>
          <w:sz w:val="22"/>
          <w:szCs w:val="22"/>
        </w:rPr>
        <w:t xml:space="preserve">charge </w:t>
      </w:r>
      <w:r w:rsidRPr="00123A6C">
        <w:rPr>
          <w:sz w:val="22"/>
          <w:szCs w:val="22"/>
        </w:rPr>
        <w:t>and smaller footprints.</w:t>
      </w:r>
      <w:r w:rsidR="0026100B">
        <w:rPr>
          <w:sz w:val="22"/>
          <w:szCs w:val="22"/>
        </w:rPr>
        <w:t xml:space="preserve"> </w:t>
      </w:r>
      <w:r w:rsidR="0001363A">
        <w:t xml:space="preserve">Visit www.microgroove.net for information and join our discussion on LinkedIn: </w:t>
      </w:r>
      <w:hyperlink r:id="rId8" w:history="1">
        <w:r w:rsidR="0001363A" w:rsidRPr="00573906">
          <w:rPr>
            <w:rStyle w:val="Hyperlink"/>
          </w:rPr>
          <w:t>www.linkedin.com/groups/Microgroove-4498690</w:t>
        </w:r>
      </w:hyperlink>
      <w:r w:rsidR="0001363A">
        <w:t>.</w:t>
      </w:r>
    </w:p>
    <w:p w:rsidR="0001363A" w:rsidRDefault="0001363A" w:rsidP="00123A6C">
      <w:pPr>
        <w:rPr>
          <w:sz w:val="22"/>
          <w:szCs w:val="22"/>
        </w:rPr>
      </w:pPr>
    </w:p>
    <w:p w:rsidR="0007648A" w:rsidRPr="00C001C3" w:rsidRDefault="0007648A" w:rsidP="0007648A">
      <w:pPr>
        <w:rPr>
          <w:b/>
          <w:sz w:val="22"/>
          <w:szCs w:val="22"/>
        </w:rPr>
      </w:pPr>
      <w:r w:rsidRPr="00C001C3">
        <w:rPr>
          <w:b/>
          <w:sz w:val="22"/>
          <w:szCs w:val="22"/>
        </w:rPr>
        <w:t>About ICA</w:t>
      </w:r>
    </w:p>
    <w:p w:rsidR="0007648A" w:rsidRDefault="0007648A" w:rsidP="0007648A">
      <w:pPr>
        <w:rPr>
          <w:sz w:val="22"/>
          <w:szCs w:val="22"/>
        </w:rPr>
      </w:pPr>
      <w:r w:rsidRPr="00C001C3">
        <w:rPr>
          <w:sz w:val="22"/>
          <w:szCs w:val="22"/>
        </w:rPr>
        <w:t>The International Copper Association, Ltd.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 is the leading organization for promoting the use of copper worldwide.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9" w:history="1">
        <w:r w:rsidRPr="00C001C3">
          <w:rPr>
            <w:rStyle w:val="Hyperlink"/>
            <w:color w:val="auto"/>
            <w:sz w:val="22"/>
            <w:szCs w:val="22"/>
          </w:rPr>
          <w:t>www.copperinfo.com</w:t>
        </w:r>
      </w:hyperlink>
      <w:r w:rsidRPr="00C001C3">
        <w:rPr>
          <w:sz w:val="22"/>
          <w:szCs w:val="22"/>
        </w:rPr>
        <w:t xml:space="preserve"> for more information about ICA.</w:t>
      </w:r>
    </w:p>
    <w:bookmarkEnd w:id="0"/>
    <w:p w:rsidR="00464975" w:rsidRPr="00476F96" w:rsidRDefault="00A02A9A" w:rsidP="0026100B">
      <w:pPr>
        <w:jc w:val="center"/>
        <w:rPr>
          <w:sz w:val="22"/>
          <w:szCs w:val="22"/>
        </w:rPr>
      </w:pPr>
      <w:r>
        <w:rPr>
          <w:b/>
          <w:bCs/>
          <w:sz w:val="28"/>
          <w:szCs w:val="28"/>
        </w:rPr>
        <w:t># # #</w:t>
      </w:r>
    </w:p>
    <w:sectPr w:rsidR="00464975" w:rsidRPr="00476F96" w:rsidSect="006F1E7A">
      <w:headerReference w:type="default" r:id="rId10"/>
      <w:footerReference w:type="default" r:id="rId11"/>
      <w:headerReference w:type="first" r:id="rId12"/>
      <w:footerReference w:type="first" r:id="rId13"/>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54" w:rsidRDefault="001A3354" w:rsidP="00436449">
      <w:r>
        <w:separator/>
      </w:r>
    </w:p>
  </w:endnote>
  <w:endnote w:type="continuationSeparator" w:id="0">
    <w:p w:rsidR="001A3354" w:rsidRDefault="001A3354"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54" w:rsidRDefault="001A3354" w:rsidP="00436449">
      <w:r>
        <w:separator/>
      </w:r>
    </w:p>
  </w:footnote>
  <w:footnote w:type="continuationSeparator" w:id="0">
    <w:p w:rsidR="001A3354" w:rsidRDefault="001A3354"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363A"/>
    <w:rsid w:val="000179A8"/>
    <w:rsid w:val="00017EF2"/>
    <w:rsid w:val="000400B6"/>
    <w:rsid w:val="00054758"/>
    <w:rsid w:val="00056059"/>
    <w:rsid w:val="00061FDC"/>
    <w:rsid w:val="00062B03"/>
    <w:rsid w:val="0007576E"/>
    <w:rsid w:val="0007648A"/>
    <w:rsid w:val="000827A6"/>
    <w:rsid w:val="000975E4"/>
    <w:rsid w:val="000C4155"/>
    <w:rsid w:val="000D241B"/>
    <w:rsid w:val="000D292F"/>
    <w:rsid w:val="000E34E6"/>
    <w:rsid w:val="000E7EF7"/>
    <w:rsid w:val="00101144"/>
    <w:rsid w:val="00110A3D"/>
    <w:rsid w:val="0011480E"/>
    <w:rsid w:val="00116586"/>
    <w:rsid w:val="00123A6C"/>
    <w:rsid w:val="001357E6"/>
    <w:rsid w:val="00163395"/>
    <w:rsid w:val="001663E4"/>
    <w:rsid w:val="00185EA2"/>
    <w:rsid w:val="00197568"/>
    <w:rsid w:val="001A3354"/>
    <w:rsid w:val="001B501E"/>
    <w:rsid w:val="001C5587"/>
    <w:rsid w:val="001C63B4"/>
    <w:rsid w:val="001D1A13"/>
    <w:rsid w:val="001D433E"/>
    <w:rsid w:val="001F1ECA"/>
    <w:rsid w:val="00202A03"/>
    <w:rsid w:val="00215DA1"/>
    <w:rsid w:val="00215DFA"/>
    <w:rsid w:val="00227B27"/>
    <w:rsid w:val="00241474"/>
    <w:rsid w:val="00251EAA"/>
    <w:rsid w:val="00252F7A"/>
    <w:rsid w:val="002564A3"/>
    <w:rsid w:val="0026100B"/>
    <w:rsid w:val="00263C53"/>
    <w:rsid w:val="00264711"/>
    <w:rsid w:val="0027169F"/>
    <w:rsid w:val="00272FD4"/>
    <w:rsid w:val="00277BE2"/>
    <w:rsid w:val="002B11E9"/>
    <w:rsid w:val="002B2CDB"/>
    <w:rsid w:val="002B4CF2"/>
    <w:rsid w:val="002D4A30"/>
    <w:rsid w:val="002D618C"/>
    <w:rsid w:val="002E2D6C"/>
    <w:rsid w:val="0030338A"/>
    <w:rsid w:val="003043B0"/>
    <w:rsid w:val="0030792B"/>
    <w:rsid w:val="00313C9F"/>
    <w:rsid w:val="003143CC"/>
    <w:rsid w:val="00317AD8"/>
    <w:rsid w:val="003436C9"/>
    <w:rsid w:val="003519F7"/>
    <w:rsid w:val="003527CA"/>
    <w:rsid w:val="003545D3"/>
    <w:rsid w:val="003610F5"/>
    <w:rsid w:val="003711E2"/>
    <w:rsid w:val="003732E9"/>
    <w:rsid w:val="003736B8"/>
    <w:rsid w:val="00380D0E"/>
    <w:rsid w:val="003918D2"/>
    <w:rsid w:val="003A48DD"/>
    <w:rsid w:val="003B0E01"/>
    <w:rsid w:val="003B6730"/>
    <w:rsid w:val="003B725B"/>
    <w:rsid w:val="003C355A"/>
    <w:rsid w:val="003D07F5"/>
    <w:rsid w:val="003E3B6F"/>
    <w:rsid w:val="003E5767"/>
    <w:rsid w:val="003E721D"/>
    <w:rsid w:val="003F0413"/>
    <w:rsid w:val="003F7807"/>
    <w:rsid w:val="00400C9B"/>
    <w:rsid w:val="0041219B"/>
    <w:rsid w:val="00413A41"/>
    <w:rsid w:val="0042008A"/>
    <w:rsid w:val="00426A10"/>
    <w:rsid w:val="00430FC0"/>
    <w:rsid w:val="00433F82"/>
    <w:rsid w:val="00436449"/>
    <w:rsid w:val="00436F39"/>
    <w:rsid w:val="00440767"/>
    <w:rsid w:val="004548B0"/>
    <w:rsid w:val="004609A6"/>
    <w:rsid w:val="00460B26"/>
    <w:rsid w:val="00464975"/>
    <w:rsid w:val="0046584D"/>
    <w:rsid w:val="00473BE6"/>
    <w:rsid w:val="00476F96"/>
    <w:rsid w:val="004944AE"/>
    <w:rsid w:val="00497488"/>
    <w:rsid w:val="004A4BEF"/>
    <w:rsid w:val="004B26A2"/>
    <w:rsid w:val="004B36A4"/>
    <w:rsid w:val="004C18C8"/>
    <w:rsid w:val="004C5DD6"/>
    <w:rsid w:val="004D11C0"/>
    <w:rsid w:val="004E7245"/>
    <w:rsid w:val="004F39E6"/>
    <w:rsid w:val="004F55EE"/>
    <w:rsid w:val="004F599B"/>
    <w:rsid w:val="00510038"/>
    <w:rsid w:val="005129D8"/>
    <w:rsid w:val="0051613E"/>
    <w:rsid w:val="005207DF"/>
    <w:rsid w:val="0052399D"/>
    <w:rsid w:val="00534ADF"/>
    <w:rsid w:val="00545D41"/>
    <w:rsid w:val="00552266"/>
    <w:rsid w:val="00557F7A"/>
    <w:rsid w:val="00571104"/>
    <w:rsid w:val="00571A16"/>
    <w:rsid w:val="00573FFA"/>
    <w:rsid w:val="00584403"/>
    <w:rsid w:val="00591858"/>
    <w:rsid w:val="00594CFE"/>
    <w:rsid w:val="00595EF7"/>
    <w:rsid w:val="00597646"/>
    <w:rsid w:val="005A79E1"/>
    <w:rsid w:val="005B3AD8"/>
    <w:rsid w:val="005B67B1"/>
    <w:rsid w:val="005C4EC5"/>
    <w:rsid w:val="005C509B"/>
    <w:rsid w:val="005D1938"/>
    <w:rsid w:val="005D3EAD"/>
    <w:rsid w:val="005D6CF1"/>
    <w:rsid w:val="005E166D"/>
    <w:rsid w:val="005E2C1B"/>
    <w:rsid w:val="005F5AF3"/>
    <w:rsid w:val="00601B15"/>
    <w:rsid w:val="006356E7"/>
    <w:rsid w:val="00665027"/>
    <w:rsid w:val="00680FDE"/>
    <w:rsid w:val="00681ABF"/>
    <w:rsid w:val="00690E36"/>
    <w:rsid w:val="006A1DC3"/>
    <w:rsid w:val="006B2387"/>
    <w:rsid w:val="006B41F9"/>
    <w:rsid w:val="006C0028"/>
    <w:rsid w:val="006C0C42"/>
    <w:rsid w:val="006C4931"/>
    <w:rsid w:val="006C5D3F"/>
    <w:rsid w:val="006C6BAF"/>
    <w:rsid w:val="006D6FED"/>
    <w:rsid w:val="006D7ED4"/>
    <w:rsid w:val="006E0354"/>
    <w:rsid w:val="006F1E7A"/>
    <w:rsid w:val="006F5BFF"/>
    <w:rsid w:val="00706173"/>
    <w:rsid w:val="00712A7F"/>
    <w:rsid w:val="00713389"/>
    <w:rsid w:val="00720F65"/>
    <w:rsid w:val="00722929"/>
    <w:rsid w:val="00733CD1"/>
    <w:rsid w:val="007341BC"/>
    <w:rsid w:val="00740CFD"/>
    <w:rsid w:val="00745580"/>
    <w:rsid w:val="007658DB"/>
    <w:rsid w:val="0077021C"/>
    <w:rsid w:val="00771B50"/>
    <w:rsid w:val="00774A17"/>
    <w:rsid w:val="007A44F0"/>
    <w:rsid w:val="007A4E39"/>
    <w:rsid w:val="007A734C"/>
    <w:rsid w:val="007B3E79"/>
    <w:rsid w:val="007B55CF"/>
    <w:rsid w:val="007C278D"/>
    <w:rsid w:val="007C394E"/>
    <w:rsid w:val="007C7FAF"/>
    <w:rsid w:val="007D7121"/>
    <w:rsid w:val="007E611F"/>
    <w:rsid w:val="007F0B1D"/>
    <w:rsid w:val="007F106C"/>
    <w:rsid w:val="00814891"/>
    <w:rsid w:val="008171C9"/>
    <w:rsid w:val="00824588"/>
    <w:rsid w:val="00826678"/>
    <w:rsid w:val="0083008D"/>
    <w:rsid w:val="0084048E"/>
    <w:rsid w:val="008409B1"/>
    <w:rsid w:val="00855F20"/>
    <w:rsid w:val="00875C2F"/>
    <w:rsid w:val="00890386"/>
    <w:rsid w:val="00895025"/>
    <w:rsid w:val="0089663F"/>
    <w:rsid w:val="008A42CD"/>
    <w:rsid w:val="008A444D"/>
    <w:rsid w:val="008B1807"/>
    <w:rsid w:val="008B52E0"/>
    <w:rsid w:val="008C1B8C"/>
    <w:rsid w:val="008D1226"/>
    <w:rsid w:val="008E522D"/>
    <w:rsid w:val="008F4A62"/>
    <w:rsid w:val="008F5459"/>
    <w:rsid w:val="009053D7"/>
    <w:rsid w:val="0090617E"/>
    <w:rsid w:val="009109A6"/>
    <w:rsid w:val="0091487A"/>
    <w:rsid w:val="00930944"/>
    <w:rsid w:val="0094132A"/>
    <w:rsid w:val="00941965"/>
    <w:rsid w:val="009538AD"/>
    <w:rsid w:val="00956C02"/>
    <w:rsid w:val="00964A06"/>
    <w:rsid w:val="009706F0"/>
    <w:rsid w:val="009730D8"/>
    <w:rsid w:val="00981645"/>
    <w:rsid w:val="00995D1D"/>
    <w:rsid w:val="009A0D1E"/>
    <w:rsid w:val="009B1C75"/>
    <w:rsid w:val="009B29DA"/>
    <w:rsid w:val="009E0D51"/>
    <w:rsid w:val="009E4A30"/>
    <w:rsid w:val="009E5372"/>
    <w:rsid w:val="009F1026"/>
    <w:rsid w:val="009F1BA4"/>
    <w:rsid w:val="00A02A9A"/>
    <w:rsid w:val="00A074F4"/>
    <w:rsid w:val="00A2038C"/>
    <w:rsid w:val="00A21D0E"/>
    <w:rsid w:val="00A251CE"/>
    <w:rsid w:val="00A366A1"/>
    <w:rsid w:val="00A40B53"/>
    <w:rsid w:val="00A451D1"/>
    <w:rsid w:val="00A65F5E"/>
    <w:rsid w:val="00A714C5"/>
    <w:rsid w:val="00A71670"/>
    <w:rsid w:val="00A741F6"/>
    <w:rsid w:val="00A8021A"/>
    <w:rsid w:val="00A81134"/>
    <w:rsid w:val="00A854E7"/>
    <w:rsid w:val="00A8694A"/>
    <w:rsid w:val="00A927CC"/>
    <w:rsid w:val="00A9313D"/>
    <w:rsid w:val="00A95327"/>
    <w:rsid w:val="00AA4146"/>
    <w:rsid w:val="00AA5F55"/>
    <w:rsid w:val="00AB329A"/>
    <w:rsid w:val="00AB7DC4"/>
    <w:rsid w:val="00AC77D7"/>
    <w:rsid w:val="00AD395F"/>
    <w:rsid w:val="00AD65F0"/>
    <w:rsid w:val="00AE0656"/>
    <w:rsid w:val="00AF47B5"/>
    <w:rsid w:val="00AF5CEE"/>
    <w:rsid w:val="00AF7DAF"/>
    <w:rsid w:val="00B061D3"/>
    <w:rsid w:val="00B117F9"/>
    <w:rsid w:val="00B17BFB"/>
    <w:rsid w:val="00B21A4A"/>
    <w:rsid w:val="00B265F1"/>
    <w:rsid w:val="00B30290"/>
    <w:rsid w:val="00B44008"/>
    <w:rsid w:val="00B539CC"/>
    <w:rsid w:val="00B6229B"/>
    <w:rsid w:val="00B72E78"/>
    <w:rsid w:val="00B837C5"/>
    <w:rsid w:val="00B8545D"/>
    <w:rsid w:val="00B932D3"/>
    <w:rsid w:val="00B97906"/>
    <w:rsid w:val="00BA3EA7"/>
    <w:rsid w:val="00BA752A"/>
    <w:rsid w:val="00BB0EDB"/>
    <w:rsid w:val="00BB45C0"/>
    <w:rsid w:val="00BB7257"/>
    <w:rsid w:val="00BC19EC"/>
    <w:rsid w:val="00BC6B2E"/>
    <w:rsid w:val="00BC7A71"/>
    <w:rsid w:val="00BD0068"/>
    <w:rsid w:val="00BD0621"/>
    <w:rsid w:val="00BE1663"/>
    <w:rsid w:val="00BE2A07"/>
    <w:rsid w:val="00C001C3"/>
    <w:rsid w:val="00C07D1E"/>
    <w:rsid w:val="00C1020D"/>
    <w:rsid w:val="00C146EF"/>
    <w:rsid w:val="00C20921"/>
    <w:rsid w:val="00C20E79"/>
    <w:rsid w:val="00C4509B"/>
    <w:rsid w:val="00C74FF8"/>
    <w:rsid w:val="00C754BE"/>
    <w:rsid w:val="00C817B9"/>
    <w:rsid w:val="00C8432D"/>
    <w:rsid w:val="00C861BE"/>
    <w:rsid w:val="00C90F7C"/>
    <w:rsid w:val="00C93887"/>
    <w:rsid w:val="00C94F27"/>
    <w:rsid w:val="00CA54BC"/>
    <w:rsid w:val="00CA552C"/>
    <w:rsid w:val="00CA71C8"/>
    <w:rsid w:val="00CB0F2E"/>
    <w:rsid w:val="00CB2AED"/>
    <w:rsid w:val="00CB31A1"/>
    <w:rsid w:val="00CB5257"/>
    <w:rsid w:val="00CB6FC6"/>
    <w:rsid w:val="00CE438C"/>
    <w:rsid w:val="00CF0D34"/>
    <w:rsid w:val="00CF21BF"/>
    <w:rsid w:val="00CF501E"/>
    <w:rsid w:val="00CF557D"/>
    <w:rsid w:val="00D010BA"/>
    <w:rsid w:val="00D04760"/>
    <w:rsid w:val="00D05507"/>
    <w:rsid w:val="00D15CE4"/>
    <w:rsid w:val="00D22E4A"/>
    <w:rsid w:val="00D257FB"/>
    <w:rsid w:val="00D27BB5"/>
    <w:rsid w:val="00D431D1"/>
    <w:rsid w:val="00D51DCA"/>
    <w:rsid w:val="00D80F1A"/>
    <w:rsid w:val="00D811AA"/>
    <w:rsid w:val="00DA10CA"/>
    <w:rsid w:val="00DD3D6E"/>
    <w:rsid w:val="00DE6629"/>
    <w:rsid w:val="00E1346F"/>
    <w:rsid w:val="00E1534C"/>
    <w:rsid w:val="00E170F7"/>
    <w:rsid w:val="00E21355"/>
    <w:rsid w:val="00E225FC"/>
    <w:rsid w:val="00E228C0"/>
    <w:rsid w:val="00E26FFA"/>
    <w:rsid w:val="00E37936"/>
    <w:rsid w:val="00E37F95"/>
    <w:rsid w:val="00E41830"/>
    <w:rsid w:val="00E4346A"/>
    <w:rsid w:val="00E47AFD"/>
    <w:rsid w:val="00E61285"/>
    <w:rsid w:val="00E63E15"/>
    <w:rsid w:val="00E67055"/>
    <w:rsid w:val="00E746B9"/>
    <w:rsid w:val="00EA0879"/>
    <w:rsid w:val="00EC26DB"/>
    <w:rsid w:val="00EC2B5D"/>
    <w:rsid w:val="00EE340F"/>
    <w:rsid w:val="00EF1723"/>
    <w:rsid w:val="00F01B7E"/>
    <w:rsid w:val="00F10CCC"/>
    <w:rsid w:val="00F1472C"/>
    <w:rsid w:val="00F242EE"/>
    <w:rsid w:val="00F37109"/>
    <w:rsid w:val="00F46B70"/>
    <w:rsid w:val="00F47F16"/>
    <w:rsid w:val="00F65569"/>
    <w:rsid w:val="00F80E53"/>
    <w:rsid w:val="00F86B2D"/>
    <w:rsid w:val="00F9082A"/>
    <w:rsid w:val="00F93265"/>
    <w:rsid w:val="00F95F21"/>
    <w:rsid w:val="00FA1917"/>
    <w:rsid w:val="00FA3157"/>
    <w:rsid w:val="00FA7231"/>
    <w:rsid w:val="00FB3001"/>
    <w:rsid w:val="00FB6D80"/>
    <w:rsid w:val="00FC3B0D"/>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Microgroove-449869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perinf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3370</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2</cp:revision>
  <dcterms:created xsi:type="dcterms:W3CDTF">2012-11-26T19:50:00Z</dcterms:created>
  <dcterms:modified xsi:type="dcterms:W3CDTF">2012-11-26T19:50:00Z</dcterms:modified>
</cp:coreProperties>
</file>