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85" w:rsidRDefault="00145E2B" w:rsidP="0046584D">
      <w:pPr>
        <w:pStyle w:val="Default"/>
        <w:jc w:val="center"/>
        <w:rPr>
          <w:b/>
          <w:bCs/>
          <w:color w:val="auto"/>
          <w:sz w:val="28"/>
          <w:szCs w:val="28"/>
        </w:rPr>
      </w:pPr>
      <w:bookmarkStart w:id="0" w:name="OLE_LINK2"/>
      <w:proofErr w:type="spellStart"/>
      <w:r>
        <w:rPr>
          <w:b/>
          <w:bCs/>
          <w:color w:val="auto"/>
          <w:sz w:val="28"/>
          <w:szCs w:val="28"/>
        </w:rPr>
        <w:t>MicroGroove</w:t>
      </w:r>
      <w:proofErr w:type="spellEnd"/>
      <w:r>
        <w:rPr>
          <w:b/>
          <w:bCs/>
          <w:color w:val="auto"/>
          <w:sz w:val="28"/>
          <w:szCs w:val="28"/>
        </w:rPr>
        <w:t xml:space="preserve"> </w:t>
      </w:r>
      <w:r w:rsidR="009A760E">
        <w:rPr>
          <w:b/>
          <w:bCs/>
          <w:color w:val="auto"/>
          <w:sz w:val="28"/>
          <w:szCs w:val="28"/>
        </w:rPr>
        <w:t xml:space="preserve">Technology Case Study </w:t>
      </w:r>
      <w:r w:rsidR="001977F2">
        <w:rPr>
          <w:b/>
          <w:bCs/>
          <w:color w:val="auto"/>
          <w:sz w:val="28"/>
          <w:szCs w:val="28"/>
        </w:rPr>
        <w:t xml:space="preserve">Presented at </w:t>
      </w:r>
      <w:proofErr w:type="spellStart"/>
      <w:r w:rsidR="001977F2">
        <w:rPr>
          <w:b/>
          <w:bCs/>
          <w:color w:val="auto"/>
          <w:sz w:val="28"/>
          <w:szCs w:val="28"/>
        </w:rPr>
        <w:t>ATMOsphere</w:t>
      </w:r>
      <w:proofErr w:type="spellEnd"/>
      <w:r w:rsidR="001977F2">
        <w:rPr>
          <w:b/>
          <w:bCs/>
          <w:color w:val="auto"/>
          <w:sz w:val="28"/>
          <w:szCs w:val="28"/>
        </w:rPr>
        <w:t xml:space="preserve"> America Shows How </w:t>
      </w:r>
      <w:r w:rsidR="004302EF">
        <w:rPr>
          <w:b/>
          <w:bCs/>
          <w:color w:val="auto"/>
          <w:sz w:val="28"/>
          <w:szCs w:val="28"/>
        </w:rPr>
        <w:t xml:space="preserve">to Reduce </w:t>
      </w:r>
      <w:r w:rsidR="002140CC">
        <w:rPr>
          <w:b/>
          <w:bCs/>
          <w:color w:val="auto"/>
          <w:sz w:val="28"/>
          <w:szCs w:val="28"/>
        </w:rPr>
        <w:t xml:space="preserve">Charge of HC </w:t>
      </w:r>
      <w:r w:rsidR="005B5F76">
        <w:rPr>
          <w:b/>
          <w:bCs/>
          <w:color w:val="auto"/>
          <w:sz w:val="28"/>
          <w:szCs w:val="28"/>
        </w:rPr>
        <w:t>Refrigerant</w:t>
      </w:r>
      <w:r w:rsidR="002140CC">
        <w:rPr>
          <w:b/>
          <w:bCs/>
          <w:color w:val="auto"/>
          <w:sz w:val="28"/>
          <w:szCs w:val="28"/>
        </w:rPr>
        <w:t xml:space="preserve">s in Next Generation ACR Products, </w:t>
      </w:r>
      <w:r w:rsidR="00A30385">
        <w:rPr>
          <w:b/>
          <w:bCs/>
          <w:color w:val="auto"/>
          <w:sz w:val="28"/>
          <w:szCs w:val="28"/>
        </w:rPr>
        <w:t xml:space="preserve">says </w:t>
      </w:r>
      <w:r w:rsidR="002F3A80">
        <w:rPr>
          <w:b/>
          <w:bCs/>
          <w:color w:val="auto"/>
          <w:sz w:val="28"/>
          <w:szCs w:val="28"/>
        </w:rPr>
        <w:t>I</w:t>
      </w:r>
      <w:r w:rsidR="009A760E">
        <w:rPr>
          <w:b/>
          <w:bCs/>
          <w:color w:val="auto"/>
          <w:sz w:val="28"/>
          <w:szCs w:val="28"/>
        </w:rPr>
        <w:t>nternational Copper Association</w:t>
      </w:r>
    </w:p>
    <w:p w:rsidR="005B5F76" w:rsidRDefault="005B5F76" w:rsidP="003E6CA3">
      <w:pPr>
        <w:pStyle w:val="Default"/>
        <w:jc w:val="center"/>
        <w:rPr>
          <w:i/>
          <w:iCs/>
          <w:color w:val="auto"/>
        </w:rPr>
      </w:pPr>
    </w:p>
    <w:p w:rsidR="009A760E" w:rsidRDefault="002140CC" w:rsidP="003E6CA3">
      <w:pPr>
        <w:pStyle w:val="Default"/>
        <w:jc w:val="center"/>
        <w:rPr>
          <w:i/>
          <w:iCs/>
          <w:color w:val="auto"/>
        </w:rPr>
      </w:pPr>
      <w:r>
        <w:rPr>
          <w:i/>
          <w:iCs/>
          <w:color w:val="auto"/>
        </w:rPr>
        <w:t xml:space="preserve">The Use of </w:t>
      </w:r>
      <w:r w:rsidR="001977F2">
        <w:rPr>
          <w:i/>
          <w:iCs/>
          <w:color w:val="auto"/>
        </w:rPr>
        <w:t xml:space="preserve">Smaller Diameter Copper Tubes in the Heat-Exchanger Coils of </w:t>
      </w:r>
      <w:r w:rsidR="003E6CA3">
        <w:rPr>
          <w:i/>
          <w:iCs/>
          <w:color w:val="auto"/>
        </w:rPr>
        <w:t xml:space="preserve">New </w:t>
      </w:r>
      <w:r w:rsidR="001977F2">
        <w:rPr>
          <w:i/>
          <w:iCs/>
          <w:color w:val="auto"/>
        </w:rPr>
        <w:t xml:space="preserve">AC and Refrigeration System </w:t>
      </w:r>
      <w:r w:rsidR="003E6CA3">
        <w:rPr>
          <w:i/>
          <w:iCs/>
          <w:color w:val="auto"/>
        </w:rPr>
        <w:t>Designs Maximize</w:t>
      </w:r>
      <w:r>
        <w:rPr>
          <w:i/>
          <w:iCs/>
          <w:color w:val="auto"/>
        </w:rPr>
        <w:t>s</w:t>
      </w:r>
      <w:r w:rsidR="003E6CA3">
        <w:rPr>
          <w:i/>
          <w:iCs/>
          <w:color w:val="auto"/>
        </w:rPr>
        <w:t xml:space="preserve"> </w:t>
      </w:r>
      <w:r w:rsidR="00981873">
        <w:rPr>
          <w:i/>
          <w:iCs/>
          <w:color w:val="auto"/>
        </w:rPr>
        <w:t xml:space="preserve">Performance </w:t>
      </w:r>
      <w:r w:rsidR="003E6CA3">
        <w:rPr>
          <w:i/>
          <w:iCs/>
          <w:color w:val="auto"/>
        </w:rPr>
        <w:t xml:space="preserve">of Eco-Friendly </w:t>
      </w:r>
      <w:r w:rsidR="00981873">
        <w:rPr>
          <w:i/>
          <w:iCs/>
          <w:color w:val="auto"/>
        </w:rPr>
        <w:t>Refrigerant</w:t>
      </w:r>
      <w:r w:rsidR="001977F2">
        <w:rPr>
          <w:i/>
          <w:iCs/>
          <w:color w:val="auto"/>
        </w:rPr>
        <w:t>s</w:t>
      </w:r>
    </w:p>
    <w:p w:rsidR="004F55EE" w:rsidRDefault="004F55EE" w:rsidP="00F95F21">
      <w:pPr>
        <w:pStyle w:val="Default"/>
        <w:rPr>
          <w:i/>
          <w:iCs/>
          <w:color w:val="auto"/>
        </w:rPr>
      </w:pPr>
    </w:p>
    <w:p w:rsidR="001977F2" w:rsidRDefault="00AE05C1" w:rsidP="00123A6C">
      <w:pPr>
        <w:rPr>
          <w:sz w:val="22"/>
          <w:szCs w:val="22"/>
        </w:rPr>
      </w:pPr>
      <w:r>
        <w:rPr>
          <w:b/>
          <w:bCs/>
        </w:rPr>
        <w:t xml:space="preserve">New York, NY </w:t>
      </w:r>
      <w:r w:rsidR="00464975" w:rsidRPr="00C001C3">
        <w:rPr>
          <w:b/>
          <w:bCs/>
        </w:rPr>
        <w:t>(</w:t>
      </w:r>
      <w:r w:rsidR="004108B2">
        <w:rPr>
          <w:b/>
          <w:bCs/>
        </w:rPr>
        <w:t>31</w:t>
      </w:r>
      <w:r w:rsidR="004643C7">
        <w:rPr>
          <w:b/>
          <w:bCs/>
        </w:rPr>
        <w:t xml:space="preserve"> </w:t>
      </w:r>
      <w:r w:rsidR="00981873">
        <w:rPr>
          <w:b/>
          <w:bCs/>
        </w:rPr>
        <w:t xml:space="preserve">July </w:t>
      </w:r>
      <w:r w:rsidR="009C2CB4">
        <w:rPr>
          <w:b/>
          <w:bCs/>
        </w:rPr>
        <w:t>2013</w:t>
      </w:r>
      <w:r w:rsidR="00464975" w:rsidRPr="00C001C3">
        <w:rPr>
          <w:b/>
          <w:bCs/>
        </w:rPr>
        <w:t xml:space="preserve">) </w:t>
      </w:r>
      <w:r w:rsidR="00464975" w:rsidRPr="00C001C3">
        <w:rPr>
          <w:sz w:val="22"/>
          <w:szCs w:val="22"/>
        </w:rPr>
        <w:t>—</w:t>
      </w:r>
      <w:r w:rsidR="00D91FAF">
        <w:rPr>
          <w:sz w:val="22"/>
          <w:szCs w:val="22"/>
        </w:rPr>
        <w:t xml:space="preserve"> </w:t>
      </w:r>
      <w:r w:rsidR="00A30385">
        <w:rPr>
          <w:sz w:val="22"/>
          <w:szCs w:val="22"/>
        </w:rPr>
        <w:t xml:space="preserve">According to the </w:t>
      </w:r>
      <w:r w:rsidR="00EF1723">
        <w:rPr>
          <w:sz w:val="22"/>
          <w:szCs w:val="22"/>
        </w:rPr>
        <w:t>I</w:t>
      </w:r>
      <w:r w:rsidR="004F55EE">
        <w:rPr>
          <w:sz w:val="22"/>
          <w:szCs w:val="22"/>
        </w:rPr>
        <w:t xml:space="preserve">nternational Copper Association </w:t>
      </w:r>
      <w:r w:rsidR="00A30385">
        <w:rPr>
          <w:sz w:val="22"/>
          <w:szCs w:val="22"/>
        </w:rPr>
        <w:t>(ICA),</w:t>
      </w:r>
      <w:r w:rsidR="00945C3B">
        <w:rPr>
          <w:sz w:val="22"/>
          <w:szCs w:val="22"/>
        </w:rPr>
        <w:t xml:space="preserve"> a </w:t>
      </w:r>
      <w:r w:rsidR="001977F2">
        <w:rPr>
          <w:sz w:val="22"/>
          <w:szCs w:val="22"/>
        </w:rPr>
        <w:t xml:space="preserve">technology case study on </w:t>
      </w:r>
      <w:proofErr w:type="spellStart"/>
      <w:r w:rsidR="001977F2">
        <w:rPr>
          <w:sz w:val="22"/>
          <w:szCs w:val="22"/>
        </w:rPr>
        <w:t>MicroGroove</w:t>
      </w:r>
      <w:proofErr w:type="spellEnd"/>
      <w:r w:rsidR="001977F2">
        <w:rPr>
          <w:sz w:val="22"/>
          <w:szCs w:val="22"/>
        </w:rPr>
        <w:t xml:space="preserve"> presented at the Second Annual </w:t>
      </w:r>
      <w:proofErr w:type="spellStart"/>
      <w:r w:rsidR="001977F2">
        <w:rPr>
          <w:sz w:val="22"/>
          <w:szCs w:val="22"/>
        </w:rPr>
        <w:t>ATMOsphere</w:t>
      </w:r>
      <w:proofErr w:type="spellEnd"/>
      <w:r w:rsidR="001977F2">
        <w:rPr>
          <w:sz w:val="22"/>
          <w:szCs w:val="22"/>
        </w:rPr>
        <w:t xml:space="preserve"> America Conference held in Washington DC in June</w:t>
      </w:r>
      <w:r w:rsidR="002140CC">
        <w:rPr>
          <w:sz w:val="22"/>
          <w:szCs w:val="22"/>
        </w:rPr>
        <w:t xml:space="preserve"> shows how to keep performance levels up while reducing refrigerant charge</w:t>
      </w:r>
      <w:r w:rsidR="001977F2">
        <w:rPr>
          <w:sz w:val="22"/>
          <w:szCs w:val="22"/>
        </w:rPr>
        <w:t>.</w:t>
      </w:r>
    </w:p>
    <w:p w:rsidR="001977F2" w:rsidRDefault="001977F2" w:rsidP="00123A6C">
      <w:pPr>
        <w:rPr>
          <w:sz w:val="22"/>
          <w:szCs w:val="22"/>
        </w:rPr>
      </w:pPr>
    </w:p>
    <w:p w:rsidR="00145E2B" w:rsidRDefault="004302EF" w:rsidP="00123A6C">
      <w:pPr>
        <w:rPr>
          <w:sz w:val="22"/>
          <w:szCs w:val="22"/>
        </w:rPr>
      </w:pPr>
      <w:r>
        <w:rPr>
          <w:sz w:val="22"/>
          <w:szCs w:val="22"/>
        </w:rPr>
        <w:t xml:space="preserve">The technology case study titled “Developing a Low Charge R290 Air Conditioner Using Smaller Diameter Copper Tubes” was presented by John </w:t>
      </w:r>
      <w:proofErr w:type="spellStart"/>
      <w:r>
        <w:rPr>
          <w:sz w:val="22"/>
          <w:szCs w:val="22"/>
        </w:rPr>
        <w:t>Hipchen</w:t>
      </w:r>
      <w:proofErr w:type="spellEnd"/>
      <w:r>
        <w:rPr>
          <w:sz w:val="22"/>
          <w:szCs w:val="22"/>
        </w:rPr>
        <w:t xml:space="preserve">, President </w:t>
      </w:r>
      <w:r w:rsidR="005B5F76">
        <w:rPr>
          <w:sz w:val="22"/>
          <w:szCs w:val="22"/>
        </w:rPr>
        <w:t xml:space="preserve">of </w:t>
      </w:r>
      <w:proofErr w:type="spellStart"/>
      <w:r w:rsidR="005B5F76">
        <w:rPr>
          <w:sz w:val="22"/>
          <w:szCs w:val="22"/>
        </w:rPr>
        <w:t>Exel</w:t>
      </w:r>
      <w:proofErr w:type="spellEnd"/>
      <w:r w:rsidR="005B5F76">
        <w:rPr>
          <w:sz w:val="22"/>
          <w:szCs w:val="22"/>
        </w:rPr>
        <w:t xml:space="preserve"> Consulting</w:t>
      </w:r>
      <w:r>
        <w:rPr>
          <w:sz w:val="22"/>
          <w:szCs w:val="22"/>
        </w:rPr>
        <w:t xml:space="preserve"> on behalf of </w:t>
      </w:r>
      <w:proofErr w:type="spellStart"/>
      <w:r>
        <w:rPr>
          <w:sz w:val="22"/>
          <w:szCs w:val="22"/>
        </w:rPr>
        <w:t>Wenson</w:t>
      </w:r>
      <w:proofErr w:type="spellEnd"/>
      <w:r>
        <w:rPr>
          <w:sz w:val="22"/>
          <w:szCs w:val="22"/>
        </w:rPr>
        <w:t xml:space="preserve"> </w:t>
      </w:r>
      <w:proofErr w:type="spellStart"/>
      <w:r>
        <w:rPr>
          <w:sz w:val="22"/>
          <w:szCs w:val="22"/>
        </w:rPr>
        <w:t>Zheng</w:t>
      </w:r>
      <w:proofErr w:type="spellEnd"/>
      <w:r>
        <w:rPr>
          <w:sz w:val="22"/>
          <w:szCs w:val="22"/>
        </w:rPr>
        <w:t>, Deputy Director of Technology for ICA.</w:t>
      </w:r>
      <w:r w:rsidR="00145E2B">
        <w:rPr>
          <w:sz w:val="22"/>
          <w:szCs w:val="22"/>
        </w:rPr>
        <w:t xml:space="preserve"> </w:t>
      </w:r>
      <w:r>
        <w:rPr>
          <w:sz w:val="22"/>
          <w:szCs w:val="22"/>
        </w:rPr>
        <w:t>The ICA-sponsored research project involved the development of a split air-</w:t>
      </w:r>
      <w:r w:rsidR="00145E2B">
        <w:rPr>
          <w:sz w:val="22"/>
          <w:szCs w:val="22"/>
        </w:rPr>
        <w:t>conditioning systems with 5-</w:t>
      </w:r>
      <w:r>
        <w:rPr>
          <w:sz w:val="22"/>
          <w:szCs w:val="22"/>
        </w:rPr>
        <w:t xml:space="preserve">mm </w:t>
      </w:r>
      <w:proofErr w:type="spellStart"/>
      <w:r w:rsidR="00145E2B">
        <w:rPr>
          <w:sz w:val="22"/>
          <w:szCs w:val="22"/>
        </w:rPr>
        <w:t>MicroGroove</w:t>
      </w:r>
      <w:proofErr w:type="spellEnd"/>
      <w:r w:rsidR="00145E2B">
        <w:rPr>
          <w:sz w:val="22"/>
          <w:szCs w:val="22"/>
        </w:rPr>
        <w:t xml:space="preserve"> </w:t>
      </w:r>
      <w:r>
        <w:rPr>
          <w:sz w:val="22"/>
          <w:szCs w:val="22"/>
        </w:rPr>
        <w:t xml:space="preserve">copper tubes in the </w:t>
      </w:r>
      <w:r w:rsidR="00145E2B">
        <w:rPr>
          <w:sz w:val="22"/>
          <w:szCs w:val="22"/>
        </w:rPr>
        <w:t>evaporator and 7-</w:t>
      </w:r>
      <w:r>
        <w:rPr>
          <w:sz w:val="22"/>
          <w:szCs w:val="22"/>
        </w:rPr>
        <w:t xml:space="preserve">mm </w:t>
      </w:r>
      <w:proofErr w:type="spellStart"/>
      <w:r w:rsidR="00145E2B">
        <w:rPr>
          <w:sz w:val="22"/>
          <w:szCs w:val="22"/>
        </w:rPr>
        <w:t>MicroGroove</w:t>
      </w:r>
      <w:proofErr w:type="spellEnd"/>
      <w:r w:rsidR="00145E2B">
        <w:rPr>
          <w:sz w:val="22"/>
          <w:szCs w:val="22"/>
        </w:rPr>
        <w:t xml:space="preserve"> </w:t>
      </w:r>
      <w:r w:rsidR="005B5F76">
        <w:rPr>
          <w:sz w:val="22"/>
          <w:szCs w:val="22"/>
        </w:rPr>
        <w:t>copper tubes in the condenser.</w:t>
      </w:r>
    </w:p>
    <w:p w:rsidR="00145E2B" w:rsidRDefault="00145E2B" w:rsidP="00123A6C">
      <w:pPr>
        <w:rPr>
          <w:sz w:val="22"/>
          <w:szCs w:val="22"/>
        </w:rPr>
      </w:pPr>
    </w:p>
    <w:p w:rsidR="005D619B" w:rsidRDefault="004302EF" w:rsidP="00123A6C">
      <w:pPr>
        <w:rPr>
          <w:sz w:val="22"/>
          <w:szCs w:val="22"/>
        </w:rPr>
      </w:pPr>
      <w:r>
        <w:rPr>
          <w:sz w:val="22"/>
          <w:szCs w:val="22"/>
        </w:rPr>
        <w:t>As a result</w:t>
      </w:r>
      <w:r w:rsidR="00145E2B">
        <w:rPr>
          <w:sz w:val="22"/>
          <w:szCs w:val="22"/>
        </w:rPr>
        <w:t xml:space="preserve"> of using the smaller diameter copper tubes</w:t>
      </w:r>
      <w:r>
        <w:rPr>
          <w:sz w:val="22"/>
          <w:szCs w:val="22"/>
        </w:rPr>
        <w:t>, the refrigerant charge in the evaporator was only a fraction of the total refrigerant charge</w:t>
      </w:r>
      <w:r w:rsidR="002140CC">
        <w:rPr>
          <w:sz w:val="22"/>
          <w:szCs w:val="22"/>
        </w:rPr>
        <w:t xml:space="preserve">. Furthermore, without compromising the performance, </w:t>
      </w:r>
      <w:r>
        <w:rPr>
          <w:sz w:val="22"/>
          <w:szCs w:val="22"/>
        </w:rPr>
        <w:t>the total charge was substantially reduced compared to product designs using larger diameter copper tubes.</w:t>
      </w:r>
      <w:r w:rsidR="005D619B">
        <w:rPr>
          <w:sz w:val="22"/>
          <w:szCs w:val="22"/>
        </w:rPr>
        <w:t xml:space="preserve"> </w:t>
      </w:r>
      <w:r>
        <w:rPr>
          <w:sz w:val="22"/>
          <w:szCs w:val="22"/>
        </w:rPr>
        <w:t xml:space="preserve">The ICA-sponsored research results were of </w:t>
      </w:r>
      <w:r w:rsidR="005D619B">
        <w:rPr>
          <w:sz w:val="22"/>
          <w:szCs w:val="22"/>
        </w:rPr>
        <w:t xml:space="preserve">special </w:t>
      </w:r>
      <w:r>
        <w:rPr>
          <w:sz w:val="22"/>
          <w:szCs w:val="22"/>
        </w:rPr>
        <w:t xml:space="preserve">interest to </w:t>
      </w:r>
      <w:r w:rsidR="005D619B">
        <w:rPr>
          <w:sz w:val="22"/>
          <w:szCs w:val="22"/>
        </w:rPr>
        <w:t xml:space="preserve">product design engineers from companies looking ahead </w:t>
      </w:r>
      <w:r w:rsidR="005B5F76">
        <w:rPr>
          <w:sz w:val="22"/>
          <w:szCs w:val="22"/>
        </w:rPr>
        <w:t xml:space="preserve">toward </w:t>
      </w:r>
      <w:r w:rsidR="005D619B">
        <w:rPr>
          <w:sz w:val="22"/>
          <w:szCs w:val="22"/>
        </w:rPr>
        <w:t>the adoption of hydrocarbons and carbon dioxide as refrigerants.</w:t>
      </w:r>
    </w:p>
    <w:p w:rsidR="005D619B" w:rsidRDefault="005D619B" w:rsidP="00123A6C">
      <w:pPr>
        <w:rPr>
          <w:sz w:val="22"/>
          <w:szCs w:val="22"/>
        </w:rPr>
      </w:pPr>
    </w:p>
    <w:p w:rsidR="00145E2B" w:rsidRDefault="005D619B" w:rsidP="00145E2B">
      <w:pPr>
        <w:rPr>
          <w:sz w:val="22"/>
          <w:szCs w:val="22"/>
        </w:rPr>
      </w:pPr>
      <w:r>
        <w:rPr>
          <w:sz w:val="22"/>
          <w:szCs w:val="22"/>
        </w:rPr>
        <w:t xml:space="preserve">Several </w:t>
      </w:r>
      <w:r w:rsidRPr="005D619B">
        <w:rPr>
          <w:sz w:val="22"/>
          <w:szCs w:val="22"/>
        </w:rPr>
        <w:t xml:space="preserve">case studies presented at </w:t>
      </w:r>
      <w:proofErr w:type="spellStart"/>
      <w:r w:rsidRPr="005D619B">
        <w:rPr>
          <w:sz w:val="22"/>
          <w:szCs w:val="22"/>
        </w:rPr>
        <w:t>ATMOsphere</w:t>
      </w:r>
      <w:proofErr w:type="spellEnd"/>
      <w:r w:rsidRPr="005D619B">
        <w:rPr>
          <w:sz w:val="22"/>
          <w:szCs w:val="22"/>
        </w:rPr>
        <w:t xml:space="preserve"> researched the use of R290 in applications such as bottle coolers, plug-in u</w:t>
      </w:r>
      <w:r>
        <w:rPr>
          <w:sz w:val="22"/>
          <w:szCs w:val="22"/>
        </w:rPr>
        <w:t>nits, light commercial freezers</w:t>
      </w:r>
      <w:r w:rsidRPr="005D619B">
        <w:rPr>
          <w:sz w:val="22"/>
          <w:szCs w:val="22"/>
        </w:rPr>
        <w:t xml:space="preserve"> and air conditioners</w:t>
      </w:r>
      <w:r>
        <w:rPr>
          <w:sz w:val="22"/>
          <w:szCs w:val="22"/>
        </w:rPr>
        <w:t xml:space="preserve">. </w:t>
      </w:r>
      <w:r w:rsidR="002140CC">
        <w:rPr>
          <w:sz w:val="22"/>
          <w:szCs w:val="22"/>
        </w:rPr>
        <w:t xml:space="preserve">The current </w:t>
      </w:r>
      <w:r w:rsidRPr="005D619B">
        <w:rPr>
          <w:sz w:val="22"/>
          <w:szCs w:val="22"/>
        </w:rPr>
        <w:t>150</w:t>
      </w:r>
      <w:r w:rsidR="00145E2B">
        <w:rPr>
          <w:sz w:val="22"/>
          <w:szCs w:val="22"/>
        </w:rPr>
        <w:t>-</w:t>
      </w:r>
      <w:r w:rsidRPr="005D619B">
        <w:rPr>
          <w:sz w:val="22"/>
          <w:szCs w:val="22"/>
        </w:rPr>
        <w:t>g</w:t>
      </w:r>
      <w:r>
        <w:rPr>
          <w:sz w:val="22"/>
          <w:szCs w:val="22"/>
        </w:rPr>
        <w:t>ram</w:t>
      </w:r>
      <w:r w:rsidRPr="005D619B">
        <w:rPr>
          <w:sz w:val="22"/>
          <w:szCs w:val="22"/>
        </w:rPr>
        <w:t xml:space="preserve"> maximum</w:t>
      </w:r>
      <w:r>
        <w:rPr>
          <w:sz w:val="22"/>
          <w:szCs w:val="22"/>
        </w:rPr>
        <w:t xml:space="preserve"> allowable propane charge limit recently became permissible in the US for certain domestic and light commercial refrigeration </w:t>
      </w:r>
      <w:r w:rsidR="00145E2B">
        <w:rPr>
          <w:sz w:val="22"/>
          <w:szCs w:val="22"/>
        </w:rPr>
        <w:t>application</w:t>
      </w:r>
      <w:r w:rsidR="00366833">
        <w:rPr>
          <w:sz w:val="22"/>
          <w:szCs w:val="22"/>
        </w:rPr>
        <w:t>s</w:t>
      </w:r>
      <w:bookmarkStart w:id="1" w:name="_GoBack"/>
      <w:bookmarkEnd w:id="1"/>
      <w:r w:rsidR="00145E2B">
        <w:rPr>
          <w:sz w:val="22"/>
          <w:szCs w:val="22"/>
        </w:rPr>
        <w:t xml:space="preserve">. Approaches for complying with these charge limits were </w:t>
      </w:r>
      <w:r>
        <w:rPr>
          <w:sz w:val="22"/>
          <w:szCs w:val="22"/>
        </w:rPr>
        <w:t xml:space="preserve">also outlined by </w:t>
      </w:r>
      <w:r w:rsidRPr="005D619B">
        <w:rPr>
          <w:sz w:val="22"/>
          <w:szCs w:val="22"/>
        </w:rPr>
        <w:t xml:space="preserve">Douglas Schmidt of </w:t>
      </w:r>
      <w:proofErr w:type="spellStart"/>
      <w:r w:rsidRPr="005D619B">
        <w:rPr>
          <w:sz w:val="22"/>
          <w:szCs w:val="22"/>
        </w:rPr>
        <w:t>Embraco</w:t>
      </w:r>
      <w:proofErr w:type="spellEnd"/>
      <w:r w:rsidRPr="005D619B">
        <w:rPr>
          <w:sz w:val="22"/>
          <w:szCs w:val="22"/>
        </w:rPr>
        <w:t xml:space="preserve"> North America </w:t>
      </w:r>
      <w:r>
        <w:rPr>
          <w:sz w:val="22"/>
          <w:szCs w:val="22"/>
        </w:rPr>
        <w:t xml:space="preserve">and </w:t>
      </w:r>
      <w:r w:rsidRPr="005D619B">
        <w:rPr>
          <w:sz w:val="22"/>
          <w:szCs w:val="22"/>
        </w:rPr>
        <w:t xml:space="preserve">Vicente </w:t>
      </w:r>
      <w:proofErr w:type="spellStart"/>
      <w:r w:rsidRPr="005D619B">
        <w:rPr>
          <w:sz w:val="22"/>
          <w:szCs w:val="22"/>
        </w:rPr>
        <w:t>Guilabert</w:t>
      </w:r>
      <w:proofErr w:type="spellEnd"/>
      <w:r w:rsidRPr="005D619B">
        <w:rPr>
          <w:sz w:val="22"/>
          <w:szCs w:val="22"/>
        </w:rPr>
        <w:t xml:space="preserve"> Hernandez, from </w:t>
      </w:r>
      <w:proofErr w:type="spellStart"/>
      <w:r w:rsidRPr="005D619B">
        <w:rPr>
          <w:sz w:val="22"/>
          <w:szCs w:val="22"/>
        </w:rPr>
        <w:t>Huayi</w:t>
      </w:r>
      <w:proofErr w:type="spellEnd"/>
      <w:r w:rsidRPr="005D619B">
        <w:rPr>
          <w:sz w:val="22"/>
          <w:szCs w:val="22"/>
        </w:rPr>
        <w:t xml:space="preserve"> Co</w:t>
      </w:r>
      <w:r>
        <w:rPr>
          <w:sz w:val="22"/>
          <w:szCs w:val="22"/>
        </w:rPr>
        <w:t>mpressor Barcelona S.L.</w:t>
      </w:r>
      <w:r w:rsidR="00145E2B">
        <w:rPr>
          <w:sz w:val="22"/>
          <w:szCs w:val="22"/>
        </w:rPr>
        <w:t xml:space="preserve"> </w:t>
      </w:r>
    </w:p>
    <w:p w:rsidR="00145E2B" w:rsidRDefault="00145E2B" w:rsidP="00145E2B">
      <w:pPr>
        <w:rPr>
          <w:sz w:val="22"/>
          <w:szCs w:val="22"/>
        </w:rPr>
      </w:pPr>
    </w:p>
    <w:p w:rsidR="002140CC" w:rsidRDefault="002140CC" w:rsidP="00145E2B">
      <w:pPr>
        <w:rPr>
          <w:sz w:val="22"/>
          <w:szCs w:val="22"/>
        </w:rPr>
      </w:pPr>
      <w:r>
        <w:rPr>
          <w:sz w:val="22"/>
          <w:szCs w:val="22"/>
        </w:rPr>
        <w:t>“</w:t>
      </w:r>
      <w:r w:rsidR="00B51816">
        <w:rPr>
          <w:sz w:val="22"/>
          <w:szCs w:val="22"/>
        </w:rPr>
        <w:t xml:space="preserve">Heat transfer </w:t>
      </w:r>
      <w:r>
        <w:rPr>
          <w:sz w:val="22"/>
          <w:szCs w:val="22"/>
        </w:rPr>
        <w:t xml:space="preserve">engineers </w:t>
      </w:r>
      <w:r w:rsidR="00B51816">
        <w:rPr>
          <w:sz w:val="22"/>
          <w:szCs w:val="22"/>
        </w:rPr>
        <w:t xml:space="preserve">at the major OEMs </w:t>
      </w:r>
      <w:r>
        <w:rPr>
          <w:sz w:val="22"/>
          <w:szCs w:val="22"/>
        </w:rPr>
        <w:t xml:space="preserve">are discovering </w:t>
      </w:r>
      <w:r w:rsidR="00B51816">
        <w:rPr>
          <w:sz w:val="22"/>
          <w:szCs w:val="22"/>
        </w:rPr>
        <w:t xml:space="preserve">that smaller is better when it comes to air-conditioners, heat pumps and refrigeration systems operating efficiently with eco-friendly refrigerants. ICA members are ready to deliver </w:t>
      </w:r>
      <w:proofErr w:type="spellStart"/>
      <w:r>
        <w:rPr>
          <w:sz w:val="22"/>
          <w:szCs w:val="22"/>
        </w:rPr>
        <w:t>MicroGroove</w:t>
      </w:r>
      <w:proofErr w:type="spellEnd"/>
      <w:r>
        <w:rPr>
          <w:sz w:val="22"/>
          <w:szCs w:val="22"/>
        </w:rPr>
        <w:t xml:space="preserve"> </w:t>
      </w:r>
      <w:r w:rsidR="00B51816">
        <w:rPr>
          <w:sz w:val="22"/>
          <w:szCs w:val="22"/>
        </w:rPr>
        <w:t xml:space="preserve">tubes in volume just as the design engineers seek to </w:t>
      </w:r>
      <w:r>
        <w:rPr>
          <w:sz w:val="22"/>
          <w:szCs w:val="22"/>
        </w:rPr>
        <w:t xml:space="preserve">overcome barriers to the adoption of economical and eco-friendly refrigerants,” </w:t>
      </w:r>
      <w:r>
        <w:t xml:space="preserve">says </w:t>
      </w:r>
      <w:r>
        <w:rPr>
          <w:sz w:val="22"/>
          <w:szCs w:val="22"/>
        </w:rPr>
        <w:t xml:space="preserve">Nigel Cotton, </w:t>
      </w:r>
      <w:proofErr w:type="spellStart"/>
      <w:r w:rsidRPr="00476F96">
        <w:rPr>
          <w:sz w:val="22"/>
          <w:szCs w:val="22"/>
        </w:rPr>
        <w:t>MicroGroove</w:t>
      </w:r>
      <w:proofErr w:type="spellEnd"/>
      <w:r w:rsidRPr="00476F96">
        <w:rPr>
          <w:sz w:val="22"/>
          <w:szCs w:val="22"/>
        </w:rPr>
        <w:t xml:space="preserve"> Team Leader for the International Copper Association.</w:t>
      </w:r>
      <w:r>
        <w:rPr>
          <w:sz w:val="22"/>
          <w:szCs w:val="22"/>
        </w:rPr>
        <w:t xml:space="preserve"> </w:t>
      </w:r>
      <w:r>
        <w:t xml:space="preserve">  </w:t>
      </w:r>
      <w:r>
        <w:rPr>
          <w:sz w:val="22"/>
          <w:szCs w:val="22"/>
        </w:rPr>
        <w:t xml:space="preserve"> </w:t>
      </w:r>
    </w:p>
    <w:p w:rsidR="002140CC" w:rsidRDefault="002140CC" w:rsidP="00145E2B">
      <w:pPr>
        <w:rPr>
          <w:sz w:val="22"/>
          <w:szCs w:val="22"/>
        </w:rPr>
      </w:pPr>
    </w:p>
    <w:p w:rsidR="00145E2B" w:rsidRDefault="00145E2B" w:rsidP="00145E2B">
      <w:r>
        <w:rPr>
          <w:sz w:val="22"/>
          <w:szCs w:val="22"/>
        </w:rPr>
        <w:t xml:space="preserve">The ICA presentation by John </w:t>
      </w:r>
      <w:proofErr w:type="spellStart"/>
      <w:r>
        <w:rPr>
          <w:sz w:val="22"/>
          <w:szCs w:val="22"/>
        </w:rPr>
        <w:t>Hipchen</w:t>
      </w:r>
      <w:proofErr w:type="spellEnd"/>
      <w:r>
        <w:rPr>
          <w:sz w:val="22"/>
          <w:szCs w:val="22"/>
        </w:rPr>
        <w:t xml:space="preserve"> as well as all other conference </w:t>
      </w:r>
      <w:r w:rsidR="00366833">
        <w:rPr>
          <w:sz w:val="22"/>
          <w:szCs w:val="22"/>
        </w:rPr>
        <w:t xml:space="preserve">presentations </w:t>
      </w:r>
      <w:r>
        <w:rPr>
          <w:sz w:val="22"/>
          <w:szCs w:val="22"/>
        </w:rPr>
        <w:t>can be downloaded directly from the ATMO website at</w:t>
      </w:r>
      <w:r w:rsidR="005B5F76">
        <w:rPr>
          <w:sz w:val="22"/>
          <w:szCs w:val="22"/>
        </w:rPr>
        <w:t xml:space="preserve"> </w:t>
      </w:r>
      <w:hyperlink r:id="rId8" w:history="1">
        <w:r w:rsidRPr="00CB315E">
          <w:rPr>
            <w:rStyle w:val="Hyperlink"/>
          </w:rPr>
          <w:t>www.atmo.org/media.presentation.php?id=282</w:t>
        </w:r>
      </w:hyperlink>
      <w:r>
        <w:t xml:space="preserve">.  </w:t>
      </w:r>
      <w:r w:rsidR="005B5F76">
        <w:t xml:space="preserve"> </w:t>
      </w:r>
      <w:r>
        <w:t xml:space="preserve">The ICA presentation </w:t>
      </w:r>
      <w:r w:rsidR="005B5F76">
        <w:t xml:space="preserve">as well as photographs from the event </w:t>
      </w:r>
      <w:r>
        <w:t>can also be found online at microgroove.net.</w:t>
      </w:r>
    </w:p>
    <w:p w:rsidR="0024363F" w:rsidRDefault="0024363F" w:rsidP="0007648A">
      <w:pPr>
        <w:rPr>
          <w:sz w:val="22"/>
          <w:szCs w:val="22"/>
        </w:rPr>
      </w:pPr>
    </w:p>
    <w:p w:rsidR="00145E2B" w:rsidRDefault="00145E2B" w:rsidP="00145E2B">
      <w:proofErr w:type="spellStart"/>
      <w:r>
        <w:rPr>
          <w:b/>
          <w:bCs/>
        </w:rPr>
        <w:t>ATMOsphere</w:t>
      </w:r>
      <w:proofErr w:type="spellEnd"/>
      <w:r>
        <w:rPr>
          <w:b/>
          <w:bCs/>
        </w:rPr>
        <w:t xml:space="preserve"> America 2013 summary</w:t>
      </w:r>
    </w:p>
    <w:p w:rsidR="00145E2B" w:rsidRDefault="002140CC" w:rsidP="00145E2B">
      <w:r>
        <w:t>From 18-</w:t>
      </w:r>
      <w:r w:rsidR="00145E2B">
        <w:t xml:space="preserve">19 June 2013, around 200 HVAC&amp;R stakeholders gathered at </w:t>
      </w:r>
      <w:proofErr w:type="spellStart"/>
      <w:r w:rsidR="00145E2B">
        <w:t>ATMOsphere</w:t>
      </w:r>
      <w:proofErr w:type="spellEnd"/>
      <w:r w:rsidR="00145E2B">
        <w:t xml:space="preserve"> America 2013 in Washington, D.C. to discuss the business case for natural refrigerants in the U.S. and Canada and the game-changing role North America could assume in the mainstreaming of natural refrigerant technologies. For two days, representatives from over 100 different companies and organizations engaged in lively discussions and debates about the latest natural refrigerant market developments, as well as the regulatory and economic barriers that still need to be </w:t>
      </w:r>
      <w:r w:rsidR="00145E2B">
        <w:lastRenderedPageBreak/>
        <w:t xml:space="preserve">overcome. Leading suppliers presented their latest technology case studies, consumer goods brands and industrial end-users spoke about their experiences with CO2, ammonia and hydrocarbons, and representatives from different governmental bodies addressed recent regulatory developments in both the U.S. and Canada. One of the main conclusions drawn from </w:t>
      </w:r>
      <w:proofErr w:type="spellStart"/>
      <w:r w:rsidR="00145E2B">
        <w:t>ATMOsphere</w:t>
      </w:r>
      <w:proofErr w:type="spellEnd"/>
      <w:r w:rsidR="00145E2B">
        <w:t xml:space="preserve"> America 2013 was that natural refrigerants are not just beneficial for the environment; they can also be very efficient, safely operable and economically viable, and they are ripe for expansion in the North American market.</w:t>
      </w:r>
    </w:p>
    <w:p w:rsidR="0001363A" w:rsidRDefault="0001363A" w:rsidP="00123A6C">
      <w:pPr>
        <w:rPr>
          <w:sz w:val="22"/>
          <w:szCs w:val="22"/>
        </w:rPr>
      </w:pPr>
    </w:p>
    <w:p w:rsidR="00843DD2" w:rsidRDefault="00D97336" w:rsidP="00843DD2">
      <w:pPr>
        <w:pStyle w:val="Default"/>
        <w:jc w:val="center"/>
        <w:rPr>
          <w:b/>
          <w:bCs/>
          <w:color w:val="auto"/>
          <w:sz w:val="28"/>
          <w:szCs w:val="28"/>
        </w:rPr>
      </w:pPr>
      <w:r>
        <w:rPr>
          <w:b/>
          <w:bCs/>
          <w:color w:val="auto"/>
          <w:sz w:val="28"/>
          <w:szCs w:val="28"/>
        </w:rPr>
        <w:t># # #</w:t>
      </w:r>
    </w:p>
    <w:bookmarkEnd w:id="0"/>
    <w:p w:rsidR="00843DD2" w:rsidRDefault="00843DD2" w:rsidP="00123A6C">
      <w:pPr>
        <w:rPr>
          <w:sz w:val="22"/>
          <w:szCs w:val="22"/>
        </w:rPr>
      </w:pPr>
    </w:p>
    <w:sectPr w:rsidR="00843DD2" w:rsidSect="006F1E7A">
      <w:headerReference w:type="default" r:id="rId9"/>
      <w:footerReference w:type="default" r:id="rId10"/>
      <w:headerReference w:type="first" r:id="rId11"/>
      <w:footerReference w:type="first" r:id="rId12"/>
      <w:pgSz w:w="12240" w:h="15840" w:code="1"/>
      <w:pgMar w:top="1440" w:right="1440" w:bottom="1440" w:left="1440" w:header="418"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CF" w:rsidRDefault="00A474CF" w:rsidP="00436449">
      <w:r>
        <w:separator/>
      </w:r>
    </w:p>
  </w:endnote>
  <w:endnote w:type="continuationSeparator" w:id="0">
    <w:p w:rsidR="00A474CF" w:rsidRDefault="00A474CF"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Footer"/>
      <w:jc w:val="center"/>
    </w:pPr>
  </w:p>
  <w:p w:rsidR="00A02A9A" w:rsidRDefault="00A02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6F1E7A">
    <w:pPr>
      <w:pStyle w:val="Footer"/>
      <w:jc w:val="center"/>
    </w:pPr>
    <w:r>
      <w:rPr>
        <w:noProof/>
      </w:rPr>
      <w:drawing>
        <wp:inline distT="0" distB="0" distL="0" distR="0" wp14:anchorId="26935B86" wp14:editId="7E2AE337">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CF" w:rsidRDefault="00A474CF" w:rsidP="00436449">
      <w:r>
        <w:separator/>
      </w:r>
    </w:p>
  </w:footnote>
  <w:footnote w:type="continuationSeparator" w:id="0">
    <w:p w:rsidR="00A474CF" w:rsidRDefault="00A474CF"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Header"/>
      <w:jc w:val="center"/>
    </w:pPr>
  </w:p>
  <w:p w:rsidR="00A02A9A" w:rsidRDefault="00A02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9F1BA4">
    <w:pPr>
      <w:pStyle w:val="Header"/>
      <w:jc w:val="center"/>
    </w:pPr>
    <w:r>
      <w:rPr>
        <w:noProof/>
      </w:rPr>
      <w:drawing>
        <wp:inline distT="0" distB="0" distL="0" distR="0" wp14:anchorId="6B5465EF" wp14:editId="1FD76D93">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02A9A" w:rsidRDefault="00A02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D94"/>
    <w:multiLevelType w:val="hybridMultilevel"/>
    <w:tmpl w:val="514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5D95"/>
    <w:rsid w:val="00007D11"/>
    <w:rsid w:val="00012A75"/>
    <w:rsid w:val="0001363A"/>
    <w:rsid w:val="000179A8"/>
    <w:rsid w:val="00017EF2"/>
    <w:rsid w:val="00025C13"/>
    <w:rsid w:val="00031288"/>
    <w:rsid w:val="000400B6"/>
    <w:rsid w:val="00054758"/>
    <w:rsid w:val="00056059"/>
    <w:rsid w:val="00061FDC"/>
    <w:rsid w:val="00062B03"/>
    <w:rsid w:val="0007576E"/>
    <w:rsid w:val="0007648A"/>
    <w:rsid w:val="000827A6"/>
    <w:rsid w:val="000975E4"/>
    <w:rsid w:val="000B4DE0"/>
    <w:rsid w:val="000C242C"/>
    <w:rsid w:val="000C4155"/>
    <w:rsid w:val="000D241B"/>
    <w:rsid w:val="000D292F"/>
    <w:rsid w:val="000E34E6"/>
    <w:rsid w:val="00101144"/>
    <w:rsid w:val="00110A3D"/>
    <w:rsid w:val="0011480E"/>
    <w:rsid w:val="00116586"/>
    <w:rsid w:val="00123A6C"/>
    <w:rsid w:val="00145E2B"/>
    <w:rsid w:val="00163395"/>
    <w:rsid w:val="001663E4"/>
    <w:rsid w:val="00185EA2"/>
    <w:rsid w:val="00191F40"/>
    <w:rsid w:val="001977F2"/>
    <w:rsid w:val="001B501E"/>
    <w:rsid w:val="001C5587"/>
    <w:rsid w:val="001C63B4"/>
    <w:rsid w:val="001D1A13"/>
    <w:rsid w:val="001D433E"/>
    <w:rsid w:val="001F1ECA"/>
    <w:rsid w:val="00202A03"/>
    <w:rsid w:val="002059A6"/>
    <w:rsid w:val="002114B7"/>
    <w:rsid w:val="002140CC"/>
    <w:rsid w:val="00215DA1"/>
    <w:rsid w:val="00215DFA"/>
    <w:rsid w:val="00227B27"/>
    <w:rsid w:val="00241474"/>
    <w:rsid w:val="0024363F"/>
    <w:rsid w:val="00250358"/>
    <w:rsid w:val="00251EAA"/>
    <w:rsid w:val="002564A3"/>
    <w:rsid w:val="00263C53"/>
    <w:rsid w:val="00264711"/>
    <w:rsid w:val="00265CD5"/>
    <w:rsid w:val="0027169F"/>
    <w:rsid w:val="00272FD4"/>
    <w:rsid w:val="00277BE2"/>
    <w:rsid w:val="002A2345"/>
    <w:rsid w:val="002B11E9"/>
    <w:rsid w:val="002B2CDB"/>
    <w:rsid w:val="002B4CF2"/>
    <w:rsid w:val="002C6201"/>
    <w:rsid w:val="002C78CD"/>
    <w:rsid w:val="002D4A30"/>
    <w:rsid w:val="002D618C"/>
    <w:rsid w:val="002F3A80"/>
    <w:rsid w:val="00300723"/>
    <w:rsid w:val="0030338A"/>
    <w:rsid w:val="003043B0"/>
    <w:rsid w:val="00304716"/>
    <w:rsid w:val="0030792B"/>
    <w:rsid w:val="00313C9F"/>
    <w:rsid w:val="003143CC"/>
    <w:rsid w:val="00317AD8"/>
    <w:rsid w:val="003436C9"/>
    <w:rsid w:val="003519F7"/>
    <w:rsid w:val="003527CA"/>
    <w:rsid w:val="003545D3"/>
    <w:rsid w:val="003610F5"/>
    <w:rsid w:val="00366833"/>
    <w:rsid w:val="00366A02"/>
    <w:rsid w:val="003711E2"/>
    <w:rsid w:val="003732E9"/>
    <w:rsid w:val="003736B8"/>
    <w:rsid w:val="00391848"/>
    <w:rsid w:val="003918D2"/>
    <w:rsid w:val="003A48DD"/>
    <w:rsid w:val="003B0E01"/>
    <w:rsid w:val="003B6730"/>
    <w:rsid w:val="003B725B"/>
    <w:rsid w:val="003C1ED4"/>
    <w:rsid w:val="003C355A"/>
    <w:rsid w:val="003C6EB5"/>
    <w:rsid w:val="003D07F5"/>
    <w:rsid w:val="003E3B6F"/>
    <w:rsid w:val="003E5767"/>
    <w:rsid w:val="003E6CA3"/>
    <w:rsid w:val="003E721D"/>
    <w:rsid w:val="003F0413"/>
    <w:rsid w:val="003F6CE5"/>
    <w:rsid w:val="003F7807"/>
    <w:rsid w:val="00400C9B"/>
    <w:rsid w:val="004108B2"/>
    <w:rsid w:val="0041219B"/>
    <w:rsid w:val="00413A41"/>
    <w:rsid w:val="0042008A"/>
    <w:rsid w:val="00426A10"/>
    <w:rsid w:val="004302EF"/>
    <w:rsid w:val="00430C8E"/>
    <w:rsid w:val="00430FC0"/>
    <w:rsid w:val="00432B40"/>
    <w:rsid w:val="00436449"/>
    <w:rsid w:val="00436F39"/>
    <w:rsid w:val="00440767"/>
    <w:rsid w:val="004548B0"/>
    <w:rsid w:val="0045525D"/>
    <w:rsid w:val="00460B26"/>
    <w:rsid w:val="004643C7"/>
    <w:rsid w:val="00464975"/>
    <w:rsid w:val="0046584D"/>
    <w:rsid w:val="00473BE6"/>
    <w:rsid w:val="004944AE"/>
    <w:rsid w:val="00497488"/>
    <w:rsid w:val="004A4BEF"/>
    <w:rsid w:val="004B26A2"/>
    <w:rsid w:val="004B31A5"/>
    <w:rsid w:val="004B36A4"/>
    <w:rsid w:val="004C18D9"/>
    <w:rsid w:val="004C2BFF"/>
    <w:rsid w:val="004C4F03"/>
    <w:rsid w:val="004C5DD6"/>
    <w:rsid w:val="004E7245"/>
    <w:rsid w:val="004F55EE"/>
    <w:rsid w:val="00510038"/>
    <w:rsid w:val="005129D8"/>
    <w:rsid w:val="0051613E"/>
    <w:rsid w:val="005207DF"/>
    <w:rsid w:val="0052399D"/>
    <w:rsid w:val="005326BB"/>
    <w:rsid w:val="00534ADF"/>
    <w:rsid w:val="00545D41"/>
    <w:rsid w:val="00552266"/>
    <w:rsid w:val="00557F7A"/>
    <w:rsid w:val="00570A7A"/>
    <w:rsid w:val="00571104"/>
    <w:rsid w:val="00571A16"/>
    <w:rsid w:val="00573FFA"/>
    <w:rsid w:val="005745EA"/>
    <w:rsid w:val="00584403"/>
    <w:rsid w:val="00591858"/>
    <w:rsid w:val="00594CFE"/>
    <w:rsid w:val="00595EF7"/>
    <w:rsid w:val="00597646"/>
    <w:rsid w:val="005A79E1"/>
    <w:rsid w:val="005B3AD8"/>
    <w:rsid w:val="005B3D11"/>
    <w:rsid w:val="005B5F76"/>
    <w:rsid w:val="005B628B"/>
    <w:rsid w:val="005B67B1"/>
    <w:rsid w:val="005C4EC5"/>
    <w:rsid w:val="005C509B"/>
    <w:rsid w:val="005D1938"/>
    <w:rsid w:val="005D3EAD"/>
    <w:rsid w:val="005D619B"/>
    <w:rsid w:val="005E166D"/>
    <w:rsid w:val="005F5AF3"/>
    <w:rsid w:val="00601B15"/>
    <w:rsid w:val="006356E7"/>
    <w:rsid w:val="00646744"/>
    <w:rsid w:val="00646CF0"/>
    <w:rsid w:val="00665027"/>
    <w:rsid w:val="006665CF"/>
    <w:rsid w:val="006731B0"/>
    <w:rsid w:val="0067624B"/>
    <w:rsid w:val="00680FDE"/>
    <w:rsid w:val="00690E36"/>
    <w:rsid w:val="006A1DC3"/>
    <w:rsid w:val="006A361B"/>
    <w:rsid w:val="006B2387"/>
    <w:rsid w:val="006B41F9"/>
    <w:rsid w:val="006C0028"/>
    <w:rsid w:val="006C0C42"/>
    <w:rsid w:val="006C4931"/>
    <w:rsid w:val="006C5D3F"/>
    <w:rsid w:val="006C6BAF"/>
    <w:rsid w:val="006D6FED"/>
    <w:rsid w:val="006D7ED4"/>
    <w:rsid w:val="006E0354"/>
    <w:rsid w:val="006F1E7A"/>
    <w:rsid w:val="006F5BFF"/>
    <w:rsid w:val="00706173"/>
    <w:rsid w:val="00712A7F"/>
    <w:rsid w:val="00720F65"/>
    <w:rsid w:val="00722929"/>
    <w:rsid w:val="007264B7"/>
    <w:rsid w:val="00733CD1"/>
    <w:rsid w:val="00740CFD"/>
    <w:rsid w:val="007448F9"/>
    <w:rsid w:val="00745580"/>
    <w:rsid w:val="007658DB"/>
    <w:rsid w:val="0077021C"/>
    <w:rsid w:val="00770C7C"/>
    <w:rsid w:val="00774A17"/>
    <w:rsid w:val="00791E5B"/>
    <w:rsid w:val="007A44F0"/>
    <w:rsid w:val="007A4E39"/>
    <w:rsid w:val="007A734C"/>
    <w:rsid w:val="007B3E79"/>
    <w:rsid w:val="007B55CF"/>
    <w:rsid w:val="007C278D"/>
    <w:rsid w:val="007C394E"/>
    <w:rsid w:val="007C7FAF"/>
    <w:rsid w:val="007D2E39"/>
    <w:rsid w:val="007D33E9"/>
    <w:rsid w:val="007D7121"/>
    <w:rsid w:val="007E611F"/>
    <w:rsid w:val="007F0B1D"/>
    <w:rsid w:val="007F106C"/>
    <w:rsid w:val="00814891"/>
    <w:rsid w:val="008171C9"/>
    <w:rsid w:val="00824588"/>
    <w:rsid w:val="00826678"/>
    <w:rsid w:val="0083008D"/>
    <w:rsid w:val="0084048E"/>
    <w:rsid w:val="008409B1"/>
    <w:rsid w:val="00843DD2"/>
    <w:rsid w:val="00855F20"/>
    <w:rsid w:val="00875C2F"/>
    <w:rsid w:val="00885E08"/>
    <w:rsid w:val="00890386"/>
    <w:rsid w:val="00895025"/>
    <w:rsid w:val="0089663F"/>
    <w:rsid w:val="008A42CD"/>
    <w:rsid w:val="008A444D"/>
    <w:rsid w:val="008B1807"/>
    <w:rsid w:val="008B52E0"/>
    <w:rsid w:val="008C1B8C"/>
    <w:rsid w:val="008D1226"/>
    <w:rsid w:val="008E522D"/>
    <w:rsid w:val="008F1B5A"/>
    <w:rsid w:val="008F438E"/>
    <w:rsid w:val="008F4A62"/>
    <w:rsid w:val="008F5459"/>
    <w:rsid w:val="00903BB4"/>
    <w:rsid w:val="009053D7"/>
    <w:rsid w:val="0090617E"/>
    <w:rsid w:val="009109A6"/>
    <w:rsid w:val="0091487A"/>
    <w:rsid w:val="009300C8"/>
    <w:rsid w:val="00930944"/>
    <w:rsid w:val="00941965"/>
    <w:rsid w:val="00945C3B"/>
    <w:rsid w:val="009538AD"/>
    <w:rsid w:val="00956C02"/>
    <w:rsid w:val="00964A06"/>
    <w:rsid w:val="009706F0"/>
    <w:rsid w:val="0097172F"/>
    <w:rsid w:val="009730D8"/>
    <w:rsid w:val="00981645"/>
    <w:rsid w:val="00981873"/>
    <w:rsid w:val="00995D1D"/>
    <w:rsid w:val="009A0D1E"/>
    <w:rsid w:val="009A6664"/>
    <w:rsid w:val="009A760E"/>
    <w:rsid w:val="009B1C75"/>
    <w:rsid w:val="009B2733"/>
    <w:rsid w:val="009B29DA"/>
    <w:rsid w:val="009C2CB4"/>
    <w:rsid w:val="009D29B1"/>
    <w:rsid w:val="009E0D51"/>
    <w:rsid w:val="009E4975"/>
    <w:rsid w:val="009E4A30"/>
    <w:rsid w:val="009E5372"/>
    <w:rsid w:val="009F1026"/>
    <w:rsid w:val="009F1BA4"/>
    <w:rsid w:val="00A02A9A"/>
    <w:rsid w:val="00A2038C"/>
    <w:rsid w:val="00A21D0E"/>
    <w:rsid w:val="00A30385"/>
    <w:rsid w:val="00A34B62"/>
    <w:rsid w:val="00A366A1"/>
    <w:rsid w:val="00A40B53"/>
    <w:rsid w:val="00A451D1"/>
    <w:rsid w:val="00A474CF"/>
    <w:rsid w:val="00A65FA5"/>
    <w:rsid w:val="00A714C5"/>
    <w:rsid w:val="00A71670"/>
    <w:rsid w:val="00A8021A"/>
    <w:rsid w:val="00A81134"/>
    <w:rsid w:val="00A854E7"/>
    <w:rsid w:val="00A927CC"/>
    <w:rsid w:val="00A9313D"/>
    <w:rsid w:val="00A95327"/>
    <w:rsid w:val="00AA5F55"/>
    <w:rsid w:val="00AA6413"/>
    <w:rsid w:val="00AB329A"/>
    <w:rsid w:val="00AB7DC4"/>
    <w:rsid w:val="00AC54C7"/>
    <w:rsid w:val="00AC77D7"/>
    <w:rsid w:val="00AD395F"/>
    <w:rsid w:val="00AD65F0"/>
    <w:rsid w:val="00AE05C1"/>
    <w:rsid w:val="00AE0656"/>
    <w:rsid w:val="00AF47B5"/>
    <w:rsid w:val="00AF5CEE"/>
    <w:rsid w:val="00AF7DAF"/>
    <w:rsid w:val="00B061D3"/>
    <w:rsid w:val="00B117F9"/>
    <w:rsid w:val="00B17BFB"/>
    <w:rsid w:val="00B21A4A"/>
    <w:rsid w:val="00B265F1"/>
    <w:rsid w:val="00B30290"/>
    <w:rsid w:val="00B44008"/>
    <w:rsid w:val="00B51816"/>
    <w:rsid w:val="00B539CC"/>
    <w:rsid w:val="00B72E78"/>
    <w:rsid w:val="00B837C5"/>
    <w:rsid w:val="00B8545D"/>
    <w:rsid w:val="00B932D3"/>
    <w:rsid w:val="00B95688"/>
    <w:rsid w:val="00B97906"/>
    <w:rsid w:val="00BA3EA7"/>
    <w:rsid w:val="00BA752A"/>
    <w:rsid w:val="00BB0EDB"/>
    <w:rsid w:val="00BB45C0"/>
    <w:rsid w:val="00BB7257"/>
    <w:rsid w:val="00BC19EC"/>
    <w:rsid w:val="00BC4192"/>
    <w:rsid w:val="00BC6B2E"/>
    <w:rsid w:val="00BC7A71"/>
    <w:rsid w:val="00BD0068"/>
    <w:rsid w:val="00BD4783"/>
    <w:rsid w:val="00BD6A10"/>
    <w:rsid w:val="00BE1663"/>
    <w:rsid w:val="00BE2A07"/>
    <w:rsid w:val="00C001C3"/>
    <w:rsid w:val="00C07D1E"/>
    <w:rsid w:val="00C1020D"/>
    <w:rsid w:val="00C20921"/>
    <w:rsid w:val="00C20E79"/>
    <w:rsid w:val="00C322AB"/>
    <w:rsid w:val="00C359E1"/>
    <w:rsid w:val="00C4509B"/>
    <w:rsid w:val="00C74FF8"/>
    <w:rsid w:val="00C754BE"/>
    <w:rsid w:val="00C817B9"/>
    <w:rsid w:val="00C8432D"/>
    <w:rsid w:val="00C861BE"/>
    <w:rsid w:val="00C90F7C"/>
    <w:rsid w:val="00C93887"/>
    <w:rsid w:val="00C94F27"/>
    <w:rsid w:val="00CA54BC"/>
    <w:rsid w:val="00CA552C"/>
    <w:rsid w:val="00CA71C8"/>
    <w:rsid w:val="00CB2AED"/>
    <w:rsid w:val="00CB31A1"/>
    <w:rsid w:val="00CB5257"/>
    <w:rsid w:val="00CB6FC6"/>
    <w:rsid w:val="00CE438C"/>
    <w:rsid w:val="00CF0D34"/>
    <w:rsid w:val="00CF21BF"/>
    <w:rsid w:val="00CF501E"/>
    <w:rsid w:val="00CF557D"/>
    <w:rsid w:val="00D010BA"/>
    <w:rsid w:val="00D04760"/>
    <w:rsid w:val="00D05507"/>
    <w:rsid w:val="00D0622F"/>
    <w:rsid w:val="00D15CE4"/>
    <w:rsid w:val="00D22E4A"/>
    <w:rsid w:val="00D257FB"/>
    <w:rsid w:val="00D27BB5"/>
    <w:rsid w:val="00D431D1"/>
    <w:rsid w:val="00D51DCA"/>
    <w:rsid w:val="00D80F1A"/>
    <w:rsid w:val="00D811AA"/>
    <w:rsid w:val="00D911DF"/>
    <w:rsid w:val="00D91FAF"/>
    <w:rsid w:val="00D97336"/>
    <w:rsid w:val="00DA10CA"/>
    <w:rsid w:val="00DB4805"/>
    <w:rsid w:val="00DB5EAE"/>
    <w:rsid w:val="00DD3D6E"/>
    <w:rsid w:val="00DE6629"/>
    <w:rsid w:val="00DF53A4"/>
    <w:rsid w:val="00E1346F"/>
    <w:rsid w:val="00E1534C"/>
    <w:rsid w:val="00E170F7"/>
    <w:rsid w:val="00E21355"/>
    <w:rsid w:val="00E225FC"/>
    <w:rsid w:val="00E24AA5"/>
    <w:rsid w:val="00E26FFA"/>
    <w:rsid w:val="00E30839"/>
    <w:rsid w:val="00E31C96"/>
    <w:rsid w:val="00E37F95"/>
    <w:rsid w:val="00E41830"/>
    <w:rsid w:val="00E44B14"/>
    <w:rsid w:val="00E47AFD"/>
    <w:rsid w:val="00E63E15"/>
    <w:rsid w:val="00E67055"/>
    <w:rsid w:val="00E746B9"/>
    <w:rsid w:val="00EA0879"/>
    <w:rsid w:val="00EC26DB"/>
    <w:rsid w:val="00EC2B5D"/>
    <w:rsid w:val="00EE340F"/>
    <w:rsid w:val="00EF1723"/>
    <w:rsid w:val="00EF356F"/>
    <w:rsid w:val="00F01B7E"/>
    <w:rsid w:val="00F10CCC"/>
    <w:rsid w:val="00F1472C"/>
    <w:rsid w:val="00F242EE"/>
    <w:rsid w:val="00F37109"/>
    <w:rsid w:val="00F46B70"/>
    <w:rsid w:val="00F47F16"/>
    <w:rsid w:val="00F62D72"/>
    <w:rsid w:val="00F65569"/>
    <w:rsid w:val="00F72764"/>
    <w:rsid w:val="00F7519B"/>
    <w:rsid w:val="00F80E53"/>
    <w:rsid w:val="00F86B2D"/>
    <w:rsid w:val="00F9082A"/>
    <w:rsid w:val="00F93265"/>
    <w:rsid w:val="00F95F21"/>
    <w:rsid w:val="00FA1917"/>
    <w:rsid w:val="00FA7231"/>
    <w:rsid w:val="00FB220C"/>
    <w:rsid w:val="00FB3001"/>
    <w:rsid w:val="00FB6D80"/>
    <w:rsid w:val="00FC3B0D"/>
    <w:rsid w:val="00FC58E1"/>
    <w:rsid w:val="00FD196B"/>
    <w:rsid w:val="00FD3D23"/>
    <w:rsid w:val="00FD3EA4"/>
    <w:rsid w:val="00FD450E"/>
    <w:rsid w:val="00FE3A9B"/>
    <w:rsid w:val="00FE5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2114B7"/>
    <w:rPr>
      <w:sz w:val="16"/>
      <w:szCs w:val="16"/>
    </w:rPr>
  </w:style>
  <w:style w:type="paragraph" w:styleId="CommentText">
    <w:name w:val="annotation text"/>
    <w:basedOn w:val="Normal"/>
    <w:link w:val="CommentTextChar"/>
    <w:rsid w:val="002114B7"/>
    <w:rPr>
      <w:sz w:val="20"/>
      <w:szCs w:val="20"/>
    </w:rPr>
  </w:style>
  <w:style w:type="character" w:customStyle="1" w:styleId="CommentTextChar">
    <w:name w:val="Comment Text Char"/>
    <w:basedOn w:val="DefaultParagraphFont"/>
    <w:link w:val="CommentText"/>
    <w:rsid w:val="002114B7"/>
  </w:style>
  <w:style w:type="paragraph" w:styleId="CommentSubject">
    <w:name w:val="annotation subject"/>
    <w:basedOn w:val="CommentText"/>
    <w:next w:val="CommentText"/>
    <w:link w:val="CommentSubjectChar"/>
    <w:rsid w:val="002114B7"/>
    <w:rPr>
      <w:b/>
      <w:bCs/>
    </w:rPr>
  </w:style>
  <w:style w:type="character" w:customStyle="1" w:styleId="CommentSubjectChar">
    <w:name w:val="Comment Subject Char"/>
    <w:basedOn w:val="CommentTextChar"/>
    <w:link w:val="CommentSubject"/>
    <w:rsid w:val="002114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2114B7"/>
    <w:rPr>
      <w:sz w:val="16"/>
      <w:szCs w:val="16"/>
    </w:rPr>
  </w:style>
  <w:style w:type="paragraph" w:styleId="CommentText">
    <w:name w:val="annotation text"/>
    <w:basedOn w:val="Normal"/>
    <w:link w:val="CommentTextChar"/>
    <w:rsid w:val="002114B7"/>
    <w:rPr>
      <w:sz w:val="20"/>
      <w:szCs w:val="20"/>
    </w:rPr>
  </w:style>
  <w:style w:type="character" w:customStyle="1" w:styleId="CommentTextChar">
    <w:name w:val="Comment Text Char"/>
    <w:basedOn w:val="DefaultParagraphFont"/>
    <w:link w:val="CommentText"/>
    <w:rsid w:val="002114B7"/>
  </w:style>
  <w:style w:type="paragraph" w:styleId="CommentSubject">
    <w:name w:val="annotation subject"/>
    <w:basedOn w:val="CommentText"/>
    <w:next w:val="CommentText"/>
    <w:link w:val="CommentSubjectChar"/>
    <w:rsid w:val="002114B7"/>
    <w:rPr>
      <w:b/>
      <w:bCs/>
    </w:rPr>
  </w:style>
  <w:style w:type="character" w:customStyle="1" w:styleId="CommentSubjectChar">
    <w:name w:val="Comment Subject Char"/>
    <w:basedOn w:val="CommentTextChar"/>
    <w:link w:val="CommentSubject"/>
    <w:rsid w:val="00211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5032">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370572916">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226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mo.org/media.presentation.php?id=28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614</Words>
  <Characters>3503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MicroGroove Copper Preferred over MicroChannel Aluminum in ACR Applications, Says International Copper Association</vt:lpstr>
      <vt:lpstr>MicroGroove Copper Preferred over MicroChannel Aluminum in ACR Applications, Says International Copper Association</vt:lpstr>
    </vt:vector>
  </TitlesOfParts>
  <Company>Kellen Company</Company>
  <LinksUpToDate>false</LinksUpToDate>
  <CharactersWithSpaces>4109</CharactersWithSpaces>
  <SharedDoc>false</SharedDoc>
  <HLinks>
    <vt:vector size="6" baseType="variant">
      <vt:variant>
        <vt:i4>3932210</vt:i4>
      </vt:variant>
      <vt:variant>
        <vt:i4>0</vt:i4>
      </vt:variant>
      <vt:variant>
        <vt:i4>0</vt:i4>
      </vt:variant>
      <vt:variant>
        <vt:i4>5</vt:i4>
      </vt:variant>
      <vt:variant>
        <vt:lpwstr>http://www.copperinfo.com/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MicroGroove Copper Preferred over MicroChannel Aluminum in ACR Applications, Says International Copper Association</dc:title>
  <dc:creator>Price, June</dc:creator>
  <cp:lastModifiedBy>Schmitz, Harry</cp:lastModifiedBy>
  <cp:revision>6</cp:revision>
  <dcterms:created xsi:type="dcterms:W3CDTF">2013-07-23T20:05:00Z</dcterms:created>
  <dcterms:modified xsi:type="dcterms:W3CDTF">2013-07-26T19:14:00Z</dcterms:modified>
</cp:coreProperties>
</file>