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162" w:rsidRDefault="005D16F3" w:rsidP="00240F86">
      <w:pPr>
        <w:contextualSpacing/>
        <w:jc w:val="center"/>
        <w:rPr>
          <w:rFonts w:asciiTheme="minorHAnsi" w:hAnsiTheme="minorHAnsi" w:cstheme="minorHAnsi"/>
          <w:b/>
        </w:rPr>
      </w:pPr>
      <w:r>
        <w:rPr>
          <w:rFonts w:asciiTheme="minorHAnsi" w:hAnsiTheme="minorHAnsi" w:cstheme="minorHAnsi"/>
          <w:b/>
        </w:rPr>
        <w:t xml:space="preserve">Heat Exchangers Made from Smaller-Diameter, Inner-Grooved </w:t>
      </w:r>
      <w:r w:rsidR="00FB7162" w:rsidRPr="00FB7162">
        <w:rPr>
          <w:rFonts w:asciiTheme="minorHAnsi" w:hAnsiTheme="minorHAnsi" w:cstheme="minorHAnsi"/>
          <w:b/>
        </w:rPr>
        <w:t>Copper Tubes Ease Tran</w:t>
      </w:r>
      <w:r>
        <w:rPr>
          <w:rFonts w:asciiTheme="minorHAnsi" w:hAnsiTheme="minorHAnsi" w:cstheme="minorHAnsi"/>
          <w:b/>
        </w:rPr>
        <w:t xml:space="preserve">sition to Low GWP Refrigerants, </w:t>
      </w:r>
      <w:r w:rsidR="00FB7162" w:rsidRPr="00FB7162">
        <w:rPr>
          <w:rFonts w:asciiTheme="minorHAnsi" w:hAnsiTheme="minorHAnsi" w:cstheme="minorHAnsi"/>
          <w:b/>
        </w:rPr>
        <w:t>Says Copper Alliance</w:t>
      </w:r>
    </w:p>
    <w:p w:rsidR="00AC55ED" w:rsidRDefault="00AC55ED" w:rsidP="00322F71">
      <w:pPr>
        <w:contextualSpacing/>
        <w:jc w:val="center"/>
        <w:rPr>
          <w:rFonts w:asciiTheme="minorHAnsi" w:hAnsiTheme="minorHAnsi" w:cstheme="minorHAnsi"/>
          <w:i/>
        </w:rPr>
      </w:pPr>
    </w:p>
    <w:p w:rsidR="001C3943" w:rsidRDefault="006A3367" w:rsidP="00322F71">
      <w:pPr>
        <w:contextualSpacing/>
        <w:jc w:val="center"/>
        <w:rPr>
          <w:rFonts w:asciiTheme="minorHAnsi" w:hAnsiTheme="minorHAnsi" w:cstheme="minorHAnsi"/>
          <w:i/>
        </w:rPr>
      </w:pPr>
      <w:r>
        <w:rPr>
          <w:rFonts w:asciiTheme="minorHAnsi" w:hAnsiTheme="minorHAnsi" w:cstheme="minorHAnsi"/>
          <w:i/>
        </w:rPr>
        <w:t xml:space="preserve">Amendment to </w:t>
      </w:r>
      <w:r w:rsidR="001C3943" w:rsidRPr="001C3943">
        <w:rPr>
          <w:rFonts w:asciiTheme="minorHAnsi" w:hAnsiTheme="minorHAnsi" w:cstheme="minorHAnsi"/>
          <w:i/>
        </w:rPr>
        <w:t>Montreal Protocol</w:t>
      </w:r>
      <w:r>
        <w:rPr>
          <w:rFonts w:asciiTheme="minorHAnsi" w:hAnsiTheme="minorHAnsi" w:cstheme="minorHAnsi"/>
          <w:i/>
        </w:rPr>
        <w:t xml:space="preserve"> Aims to Phase down the Use of HFCs</w:t>
      </w:r>
    </w:p>
    <w:p w:rsidR="001C3943" w:rsidRDefault="001C3943" w:rsidP="00322F71">
      <w:pPr>
        <w:contextualSpacing/>
        <w:jc w:val="center"/>
        <w:rPr>
          <w:rFonts w:asciiTheme="minorHAnsi" w:hAnsiTheme="minorHAnsi" w:cstheme="minorHAnsi"/>
          <w:i/>
        </w:rPr>
      </w:pPr>
    </w:p>
    <w:p w:rsidR="001C3943" w:rsidRDefault="00B3246C" w:rsidP="001C3943">
      <w:pPr>
        <w:contextualSpacing/>
        <w:rPr>
          <w:rFonts w:ascii="Arial" w:hAnsi="Arial" w:cs="Arial"/>
        </w:rPr>
      </w:pPr>
      <w:r>
        <w:rPr>
          <w:rFonts w:asciiTheme="minorHAnsi" w:hAnsiTheme="minorHAnsi" w:cstheme="minorHAnsi"/>
          <w:b/>
        </w:rPr>
        <w:t xml:space="preserve">New York, New York </w:t>
      </w:r>
      <w:r w:rsidR="00DB7B91" w:rsidRPr="00DB7B91">
        <w:rPr>
          <w:rFonts w:asciiTheme="minorHAnsi" w:hAnsiTheme="minorHAnsi" w:cstheme="minorHAnsi"/>
          <w:b/>
        </w:rPr>
        <w:t>(</w:t>
      </w:r>
      <w:r w:rsidR="00E3576E">
        <w:rPr>
          <w:rFonts w:asciiTheme="minorHAnsi" w:hAnsiTheme="minorHAnsi" w:cstheme="minorHAnsi"/>
          <w:b/>
        </w:rPr>
        <w:t>2</w:t>
      </w:r>
      <w:r w:rsidR="00502C39">
        <w:rPr>
          <w:rFonts w:asciiTheme="minorHAnsi" w:hAnsiTheme="minorHAnsi" w:cstheme="minorHAnsi"/>
          <w:b/>
        </w:rPr>
        <w:t>9</w:t>
      </w:r>
      <w:r w:rsidR="000459A5">
        <w:rPr>
          <w:rFonts w:asciiTheme="minorHAnsi" w:hAnsiTheme="minorHAnsi" w:cstheme="minorHAnsi"/>
          <w:b/>
        </w:rPr>
        <w:t xml:space="preserve"> </w:t>
      </w:r>
      <w:r w:rsidR="00E3576E">
        <w:rPr>
          <w:rFonts w:asciiTheme="minorHAnsi" w:hAnsiTheme="minorHAnsi" w:cstheme="minorHAnsi"/>
          <w:b/>
        </w:rPr>
        <w:t xml:space="preserve">November </w:t>
      </w:r>
      <w:r w:rsidR="008F664C">
        <w:rPr>
          <w:rFonts w:asciiTheme="minorHAnsi" w:hAnsiTheme="minorHAnsi" w:cstheme="minorHAnsi"/>
          <w:b/>
        </w:rPr>
        <w:t>2016</w:t>
      </w:r>
      <w:r w:rsidR="00DB7B91" w:rsidRPr="00DB7B91">
        <w:rPr>
          <w:rFonts w:asciiTheme="minorHAnsi" w:hAnsiTheme="minorHAnsi" w:cstheme="minorHAnsi"/>
          <w:b/>
        </w:rPr>
        <w:t>)</w:t>
      </w:r>
      <w:r>
        <w:rPr>
          <w:rFonts w:asciiTheme="minorHAnsi" w:hAnsiTheme="minorHAnsi" w:cstheme="minorHAnsi"/>
        </w:rPr>
        <w:t xml:space="preserve"> –</w:t>
      </w:r>
      <w:r w:rsidR="00E441CF">
        <w:rPr>
          <w:rFonts w:asciiTheme="minorHAnsi" w:hAnsiTheme="minorHAnsi" w:cstheme="minorHAnsi"/>
        </w:rPr>
        <w:t xml:space="preserve"> </w:t>
      </w:r>
      <w:r w:rsidR="001C3943">
        <w:rPr>
          <w:rFonts w:ascii="Arial" w:hAnsi="Arial" w:cs="Arial"/>
        </w:rPr>
        <w:t>Low refrigerant volumes are universally desirable because of the flammability of low GWP refrigerants. One of the advantages of smaller diameter copper tubes is that they allow for a reduction in refrigerant volume</w:t>
      </w:r>
      <w:r w:rsidR="005D16F3">
        <w:rPr>
          <w:rFonts w:ascii="Arial" w:hAnsi="Arial" w:cs="Arial"/>
        </w:rPr>
        <w:t xml:space="preserve"> in heat exchangers</w:t>
      </w:r>
      <w:r w:rsidR="001C3943">
        <w:rPr>
          <w:rFonts w:ascii="Arial" w:hAnsi="Arial" w:cs="Arial"/>
        </w:rPr>
        <w:t xml:space="preserve"> while still allowing for high efficiencies.</w:t>
      </w:r>
    </w:p>
    <w:p w:rsidR="001C3943" w:rsidRDefault="001C3943" w:rsidP="001C3943">
      <w:pPr>
        <w:contextualSpacing/>
        <w:rPr>
          <w:rFonts w:ascii="Arial" w:hAnsi="Arial" w:cs="Arial"/>
        </w:rPr>
      </w:pPr>
    </w:p>
    <w:p w:rsidR="005D16F3" w:rsidRDefault="001C3943" w:rsidP="001C3943">
      <w:pPr>
        <w:rPr>
          <w:rFonts w:ascii="Arial" w:hAnsi="Arial" w:cs="Arial"/>
        </w:rPr>
      </w:pPr>
      <w:r w:rsidRPr="00E80D5C">
        <w:rPr>
          <w:rFonts w:ascii="Arial" w:hAnsi="Arial" w:cs="Arial"/>
        </w:rPr>
        <w:t>In October</w:t>
      </w:r>
      <w:r>
        <w:rPr>
          <w:rFonts w:ascii="Arial" w:hAnsi="Arial" w:cs="Arial"/>
        </w:rPr>
        <w:t xml:space="preserve"> 2016, Kigali, Rwanda </w:t>
      </w:r>
      <w:r w:rsidRPr="00E80D5C">
        <w:rPr>
          <w:rFonts w:ascii="Arial" w:hAnsi="Arial" w:cs="Arial"/>
        </w:rPr>
        <w:t>host</w:t>
      </w:r>
      <w:r>
        <w:rPr>
          <w:rFonts w:ascii="Arial" w:hAnsi="Arial" w:cs="Arial"/>
        </w:rPr>
        <w:t>ed</w:t>
      </w:r>
      <w:r w:rsidRPr="00E80D5C">
        <w:rPr>
          <w:rFonts w:ascii="Arial" w:hAnsi="Arial" w:cs="Arial"/>
        </w:rPr>
        <w:t xml:space="preserve"> </w:t>
      </w:r>
      <w:r>
        <w:rPr>
          <w:rFonts w:ascii="Arial" w:hAnsi="Arial" w:cs="Arial"/>
        </w:rPr>
        <w:t xml:space="preserve">a </w:t>
      </w:r>
      <w:r w:rsidRPr="00E80D5C">
        <w:rPr>
          <w:rFonts w:ascii="Arial" w:hAnsi="Arial" w:cs="Arial"/>
        </w:rPr>
        <w:t>Meeting of the Parties of the Montreal Protocol</w:t>
      </w:r>
      <w:r w:rsidR="005D16F3">
        <w:rPr>
          <w:rFonts w:ascii="Arial" w:hAnsi="Arial" w:cs="Arial"/>
        </w:rPr>
        <w:t xml:space="preserve"> to develop an </w:t>
      </w:r>
      <w:r w:rsidRPr="00E80D5C">
        <w:rPr>
          <w:rFonts w:ascii="Arial" w:hAnsi="Arial" w:cs="Arial"/>
        </w:rPr>
        <w:t xml:space="preserve">amendment </w:t>
      </w:r>
      <w:r w:rsidR="005D16F3">
        <w:rPr>
          <w:rFonts w:ascii="Arial" w:hAnsi="Arial" w:cs="Arial"/>
        </w:rPr>
        <w:t xml:space="preserve">that would phase </w:t>
      </w:r>
      <w:r w:rsidRPr="00E80D5C">
        <w:rPr>
          <w:rFonts w:ascii="Arial" w:hAnsi="Arial" w:cs="Arial"/>
        </w:rPr>
        <w:t>down the use of</w:t>
      </w:r>
      <w:r>
        <w:rPr>
          <w:rFonts w:ascii="Arial" w:hAnsi="Arial" w:cs="Arial"/>
        </w:rPr>
        <w:t xml:space="preserve"> </w:t>
      </w:r>
      <w:r w:rsidR="005D16F3" w:rsidRPr="00111D82">
        <w:rPr>
          <w:rFonts w:ascii="Arial" w:hAnsi="Arial" w:cs="Arial"/>
        </w:rPr>
        <w:t xml:space="preserve">harmful </w:t>
      </w:r>
      <w:r w:rsidR="005D16F3">
        <w:rPr>
          <w:rFonts w:ascii="Arial" w:hAnsi="Arial" w:cs="Arial"/>
        </w:rPr>
        <w:t xml:space="preserve">greenhouse gases (GHGs). </w:t>
      </w:r>
      <w:r w:rsidRPr="00111D82">
        <w:rPr>
          <w:rFonts w:ascii="Arial" w:hAnsi="Arial" w:cs="Arial"/>
        </w:rPr>
        <w:t xml:space="preserve">A deal </w:t>
      </w:r>
      <w:r>
        <w:rPr>
          <w:rFonts w:ascii="Arial" w:hAnsi="Arial" w:cs="Arial"/>
        </w:rPr>
        <w:t xml:space="preserve">was </w:t>
      </w:r>
      <w:r w:rsidRPr="00111D82">
        <w:rPr>
          <w:rFonts w:ascii="Arial" w:hAnsi="Arial" w:cs="Arial"/>
        </w:rPr>
        <w:t>reach</w:t>
      </w:r>
      <w:r w:rsidR="001804DC">
        <w:rPr>
          <w:rFonts w:ascii="Arial" w:hAnsi="Arial" w:cs="Arial"/>
        </w:rPr>
        <w:t>ed by more than 150 countries</w:t>
      </w:r>
      <w:bookmarkStart w:id="0" w:name="_GoBack"/>
      <w:bookmarkEnd w:id="0"/>
      <w:r w:rsidRPr="00111D82">
        <w:rPr>
          <w:rFonts w:ascii="Arial" w:hAnsi="Arial" w:cs="Arial"/>
        </w:rPr>
        <w:t xml:space="preserve"> </w:t>
      </w:r>
      <w:r>
        <w:rPr>
          <w:rFonts w:ascii="Arial" w:hAnsi="Arial" w:cs="Arial"/>
        </w:rPr>
        <w:t xml:space="preserve">[1]. </w:t>
      </w:r>
    </w:p>
    <w:p w:rsidR="005D16F3" w:rsidRDefault="005D16F3" w:rsidP="001C3943">
      <w:pPr>
        <w:rPr>
          <w:rFonts w:ascii="Arial" w:hAnsi="Arial" w:cs="Arial"/>
        </w:rPr>
      </w:pPr>
    </w:p>
    <w:p w:rsidR="006A3367" w:rsidRDefault="001C3943" w:rsidP="001C3943">
      <w:pPr>
        <w:rPr>
          <w:rFonts w:ascii="Arial" w:hAnsi="Arial" w:cs="Arial"/>
        </w:rPr>
      </w:pPr>
      <w:r w:rsidRPr="00111D82">
        <w:rPr>
          <w:rFonts w:ascii="Arial" w:hAnsi="Arial" w:cs="Arial"/>
        </w:rPr>
        <w:t>More than 100 developing countries, including China, will start taking action by 2024</w:t>
      </w:r>
      <w:r>
        <w:rPr>
          <w:rFonts w:ascii="Arial" w:hAnsi="Arial" w:cs="Arial"/>
        </w:rPr>
        <w:t xml:space="preserve"> and </w:t>
      </w:r>
      <w:r w:rsidRPr="00111D82">
        <w:rPr>
          <w:rFonts w:ascii="Arial" w:hAnsi="Arial" w:cs="Arial"/>
        </w:rPr>
        <w:t xml:space="preserve">developed countries including the United States </w:t>
      </w:r>
      <w:r>
        <w:rPr>
          <w:rFonts w:ascii="Arial" w:hAnsi="Arial" w:cs="Arial"/>
        </w:rPr>
        <w:t xml:space="preserve">agreed to a </w:t>
      </w:r>
      <w:r w:rsidRPr="00111D82">
        <w:rPr>
          <w:rFonts w:ascii="Arial" w:hAnsi="Arial" w:cs="Arial"/>
        </w:rPr>
        <w:t>gr</w:t>
      </w:r>
      <w:r>
        <w:rPr>
          <w:rFonts w:ascii="Arial" w:hAnsi="Arial" w:cs="Arial"/>
        </w:rPr>
        <w:t xml:space="preserve">adual process beginning in 2019. </w:t>
      </w:r>
    </w:p>
    <w:p w:rsidR="001C3943" w:rsidRDefault="001C3943" w:rsidP="003263AC">
      <w:pPr>
        <w:contextualSpacing/>
        <w:rPr>
          <w:rFonts w:asciiTheme="minorHAnsi" w:hAnsiTheme="minorHAnsi" w:cstheme="minorHAnsi"/>
        </w:rPr>
      </w:pPr>
    </w:p>
    <w:p w:rsidR="000459A5" w:rsidRPr="000459A5" w:rsidRDefault="000459A5" w:rsidP="00FB7162">
      <w:pPr>
        <w:rPr>
          <w:rFonts w:ascii="Arial" w:hAnsi="Arial" w:cs="Arial"/>
          <w:b/>
        </w:rPr>
      </w:pPr>
      <w:r w:rsidRPr="000459A5">
        <w:rPr>
          <w:rFonts w:ascii="Arial" w:hAnsi="Arial" w:cs="Arial"/>
          <w:b/>
        </w:rPr>
        <w:t>HFCs and HFOs</w:t>
      </w:r>
    </w:p>
    <w:p w:rsidR="000459A5" w:rsidRDefault="000459A5" w:rsidP="00FB7162">
      <w:pPr>
        <w:rPr>
          <w:rFonts w:ascii="Arial" w:hAnsi="Arial" w:cs="Arial"/>
        </w:rPr>
      </w:pPr>
    </w:p>
    <w:p w:rsidR="005D16F3" w:rsidRDefault="00FB7162" w:rsidP="00FB7162">
      <w:pPr>
        <w:rPr>
          <w:rFonts w:ascii="Arial" w:hAnsi="Arial" w:cs="Arial"/>
        </w:rPr>
      </w:pPr>
      <w:r>
        <w:rPr>
          <w:rFonts w:ascii="Arial" w:hAnsi="Arial" w:cs="Arial"/>
        </w:rPr>
        <w:t>R32 is a</w:t>
      </w:r>
      <w:r w:rsidR="005D16F3">
        <w:rPr>
          <w:rFonts w:ascii="Arial" w:hAnsi="Arial" w:cs="Arial"/>
        </w:rPr>
        <w:t xml:space="preserve"> hydrofluorocarbon (HFC) </w:t>
      </w:r>
      <w:r>
        <w:rPr>
          <w:rFonts w:ascii="Arial" w:hAnsi="Arial" w:cs="Arial"/>
        </w:rPr>
        <w:t>similar to methane</w:t>
      </w:r>
      <w:r w:rsidRPr="009C2029">
        <w:rPr>
          <w:rFonts w:ascii="Arial" w:hAnsi="Arial" w:cs="Arial"/>
        </w:rPr>
        <w:t xml:space="preserve"> except that two of the four hydrogen atoms have </w:t>
      </w:r>
      <w:r>
        <w:rPr>
          <w:rFonts w:ascii="Arial" w:hAnsi="Arial" w:cs="Arial"/>
        </w:rPr>
        <w:t xml:space="preserve">been replaced by fluorine atoms. It has a GWP of 675, which is still quite high but relatively low compared to other HFCs still in use. </w:t>
      </w:r>
      <w:proofErr w:type="spellStart"/>
      <w:r w:rsidRPr="009C2029">
        <w:rPr>
          <w:rFonts w:ascii="Arial" w:hAnsi="Arial" w:cs="Arial"/>
        </w:rPr>
        <w:t>Hydrofluoroolefins</w:t>
      </w:r>
      <w:proofErr w:type="spellEnd"/>
      <w:r w:rsidRPr="009C2029">
        <w:rPr>
          <w:rFonts w:ascii="Arial" w:hAnsi="Arial" w:cs="Arial"/>
        </w:rPr>
        <w:t xml:space="preserve"> (HFOs) are </w:t>
      </w:r>
      <w:r>
        <w:rPr>
          <w:rFonts w:ascii="Arial" w:hAnsi="Arial" w:cs="Arial"/>
        </w:rPr>
        <w:t xml:space="preserve">also compounds of </w:t>
      </w:r>
      <w:r w:rsidRPr="009C2029">
        <w:rPr>
          <w:rFonts w:ascii="Arial" w:hAnsi="Arial" w:cs="Arial"/>
        </w:rPr>
        <w:t>hydrogen, fluorine and carbon</w:t>
      </w:r>
      <w:r>
        <w:rPr>
          <w:rFonts w:ascii="Arial" w:hAnsi="Arial" w:cs="Arial"/>
        </w:rPr>
        <w:t xml:space="preserve"> but are </w:t>
      </w:r>
      <w:r w:rsidRPr="009C2029">
        <w:rPr>
          <w:rFonts w:ascii="Arial" w:hAnsi="Arial" w:cs="Arial"/>
        </w:rPr>
        <w:t xml:space="preserve">distinguished from </w:t>
      </w:r>
      <w:r>
        <w:rPr>
          <w:rFonts w:ascii="Arial" w:hAnsi="Arial" w:cs="Arial"/>
        </w:rPr>
        <w:t>HFCs</w:t>
      </w:r>
      <w:r w:rsidRPr="009C2029">
        <w:rPr>
          <w:rFonts w:ascii="Arial" w:hAnsi="Arial" w:cs="Arial"/>
        </w:rPr>
        <w:t xml:space="preserve"> by being derivatives of alkenes (olefins) rather than a</w:t>
      </w:r>
      <w:r>
        <w:rPr>
          <w:rFonts w:ascii="Arial" w:hAnsi="Arial" w:cs="Arial"/>
        </w:rPr>
        <w:t>lkanes. Researchers are already seeking to understand how R32 and HFOs and blends of these refrigerants behave when they are passed through smaller diameter copper tubes.</w:t>
      </w:r>
    </w:p>
    <w:p w:rsidR="005D16F3" w:rsidRDefault="005D16F3" w:rsidP="00FB7162">
      <w:pPr>
        <w:rPr>
          <w:rFonts w:ascii="Arial" w:hAnsi="Arial" w:cs="Arial"/>
        </w:rPr>
      </w:pPr>
    </w:p>
    <w:p w:rsidR="00FB7162" w:rsidRDefault="00FB7162" w:rsidP="00FB7162">
      <w:pPr>
        <w:rPr>
          <w:rFonts w:ascii="Arial" w:hAnsi="Arial" w:cs="Arial"/>
        </w:rPr>
      </w:pPr>
      <w:r>
        <w:rPr>
          <w:rFonts w:ascii="Arial" w:hAnsi="Arial" w:cs="Arial"/>
        </w:rPr>
        <w:t>The HFOs have ultralow GWP and factually are less flammable than R32; however, they are currently more costly because production of these compounds has not been scaled up. Meanwhile, R32 is cheaper and more widely available but it is more flammable and has a much higher GWP.</w:t>
      </w:r>
    </w:p>
    <w:p w:rsidR="00FB7162" w:rsidRDefault="00FB7162" w:rsidP="00FB7162">
      <w:pPr>
        <w:rPr>
          <w:rFonts w:ascii="Arial" w:hAnsi="Arial" w:cs="Arial"/>
        </w:rPr>
      </w:pPr>
    </w:p>
    <w:p w:rsidR="000459A5" w:rsidRPr="000459A5" w:rsidRDefault="000459A5" w:rsidP="00FB7162">
      <w:pPr>
        <w:rPr>
          <w:rFonts w:ascii="Arial" w:hAnsi="Arial" w:cs="Arial"/>
          <w:b/>
        </w:rPr>
      </w:pPr>
      <w:proofErr w:type="spellStart"/>
      <w:r w:rsidRPr="000459A5">
        <w:rPr>
          <w:rFonts w:ascii="Arial" w:hAnsi="Arial" w:cs="Arial"/>
          <w:b/>
        </w:rPr>
        <w:t>MicroGroove</w:t>
      </w:r>
      <w:proofErr w:type="spellEnd"/>
      <w:r w:rsidRPr="000459A5">
        <w:rPr>
          <w:rFonts w:ascii="Arial" w:hAnsi="Arial" w:cs="Arial"/>
          <w:b/>
        </w:rPr>
        <w:t xml:space="preserve"> and R290 </w:t>
      </w:r>
    </w:p>
    <w:p w:rsidR="000459A5" w:rsidRDefault="000459A5" w:rsidP="00FB7162">
      <w:pPr>
        <w:rPr>
          <w:rFonts w:ascii="Arial" w:hAnsi="Arial" w:cs="Arial"/>
        </w:rPr>
      </w:pPr>
    </w:p>
    <w:p w:rsidR="00FB7162" w:rsidRDefault="00FB7162" w:rsidP="00FB7162">
      <w:pPr>
        <w:rPr>
          <w:rFonts w:ascii="Arial" w:hAnsi="Arial" w:cs="Arial"/>
        </w:rPr>
      </w:pPr>
      <w:r>
        <w:rPr>
          <w:rFonts w:ascii="Arial" w:hAnsi="Arial" w:cs="Arial"/>
        </w:rPr>
        <w:t xml:space="preserve">Applications that use </w:t>
      </w:r>
      <w:r w:rsidR="005D16F3">
        <w:rPr>
          <w:rFonts w:ascii="Arial" w:hAnsi="Arial" w:cs="Arial"/>
        </w:rPr>
        <w:t xml:space="preserve">hydrocarbons such as propane (R290) </w:t>
      </w:r>
      <w:r>
        <w:rPr>
          <w:rFonts w:ascii="Arial" w:hAnsi="Arial" w:cs="Arial"/>
        </w:rPr>
        <w:t>as a refrigerant typically also use smaller diameter copper tubes to reduce the requirements for refrigerant charge. HFOs are not as flammable as R290 but still they are flammable and minimizing refrigerant charge is desirable.</w:t>
      </w:r>
    </w:p>
    <w:p w:rsidR="00FB7162" w:rsidRDefault="00FB7162" w:rsidP="00FB7162">
      <w:pPr>
        <w:rPr>
          <w:rFonts w:ascii="Arial" w:hAnsi="Arial" w:cs="Arial"/>
        </w:rPr>
      </w:pPr>
    </w:p>
    <w:p w:rsidR="00FB7162" w:rsidRDefault="00FB7162" w:rsidP="00FB7162">
      <w:pPr>
        <w:rPr>
          <w:rFonts w:ascii="Arial" w:hAnsi="Arial" w:cs="Arial"/>
        </w:rPr>
      </w:pPr>
      <w:r>
        <w:rPr>
          <w:rFonts w:ascii="Arial" w:hAnsi="Arial" w:cs="Arial"/>
        </w:rPr>
        <w:t xml:space="preserve">A recent article from the </w:t>
      </w:r>
      <w:r w:rsidRPr="00B33311">
        <w:rPr>
          <w:rFonts w:ascii="Arial" w:hAnsi="Arial" w:cs="Arial"/>
        </w:rPr>
        <w:t>Institute of Refrigeration and Cryogenics, Shanghai Jiao Tong University, Shanghai, China</w:t>
      </w:r>
      <w:r>
        <w:rPr>
          <w:rFonts w:ascii="Arial" w:hAnsi="Arial" w:cs="Arial"/>
        </w:rPr>
        <w:t xml:space="preserve"> </w:t>
      </w:r>
      <w:r w:rsidRPr="008130C7">
        <w:rPr>
          <w:rFonts w:ascii="Arial" w:hAnsi="Arial" w:cs="Arial"/>
        </w:rPr>
        <w:t>review</w:t>
      </w:r>
      <w:r>
        <w:rPr>
          <w:rFonts w:ascii="Arial" w:hAnsi="Arial" w:cs="Arial"/>
        </w:rPr>
        <w:t>s</w:t>
      </w:r>
      <w:r w:rsidRPr="008130C7">
        <w:rPr>
          <w:rFonts w:ascii="Arial" w:hAnsi="Arial" w:cs="Arial"/>
        </w:rPr>
        <w:t xml:space="preserve"> research on R290</w:t>
      </w:r>
      <w:r>
        <w:rPr>
          <w:rFonts w:ascii="Arial" w:hAnsi="Arial" w:cs="Arial"/>
        </w:rPr>
        <w:t xml:space="preserve"> condensa</w:t>
      </w:r>
      <w:r w:rsidR="005D16F3">
        <w:rPr>
          <w:rFonts w:ascii="Arial" w:hAnsi="Arial" w:cs="Arial"/>
        </w:rPr>
        <w:t>tion and evaporation [2</w:t>
      </w:r>
      <w:r>
        <w:rPr>
          <w:rFonts w:ascii="Arial" w:hAnsi="Arial" w:cs="Arial"/>
        </w:rPr>
        <w:t>]</w:t>
      </w:r>
      <w:r w:rsidRPr="008130C7">
        <w:rPr>
          <w:rFonts w:ascii="Arial" w:hAnsi="Arial" w:cs="Arial"/>
        </w:rPr>
        <w:t xml:space="preserve">. </w:t>
      </w:r>
      <w:r>
        <w:rPr>
          <w:rFonts w:ascii="Arial" w:hAnsi="Arial" w:cs="Arial"/>
        </w:rPr>
        <w:t xml:space="preserve">According to the authors, this review </w:t>
      </w:r>
      <w:r w:rsidRPr="008130C7">
        <w:rPr>
          <w:rFonts w:ascii="Arial" w:hAnsi="Arial" w:cs="Arial"/>
        </w:rPr>
        <w:t>paper is a starting point for future R290 studies and R290 applications in air conditioning systems.</w:t>
      </w:r>
    </w:p>
    <w:p w:rsidR="00FB7162" w:rsidRDefault="00FB7162" w:rsidP="00FB7162">
      <w:pPr>
        <w:rPr>
          <w:rFonts w:ascii="Arial" w:hAnsi="Arial" w:cs="Arial"/>
        </w:rPr>
      </w:pPr>
    </w:p>
    <w:p w:rsidR="00FB7162" w:rsidRPr="00A272F1" w:rsidRDefault="00FB7162" w:rsidP="00FB7162">
      <w:pPr>
        <w:rPr>
          <w:rFonts w:ascii="Arial" w:hAnsi="Arial" w:cs="Arial"/>
        </w:rPr>
      </w:pPr>
      <w:proofErr w:type="spellStart"/>
      <w:r w:rsidRPr="00A272F1">
        <w:rPr>
          <w:rFonts w:ascii="Arial" w:hAnsi="Arial" w:cs="Arial"/>
        </w:rPr>
        <w:lastRenderedPageBreak/>
        <w:t>MicroGroove</w:t>
      </w:r>
      <w:proofErr w:type="spellEnd"/>
      <w:r w:rsidRPr="00A272F1">
        <w:rPr>
          <w:rFonts w:ascii="Arial" w:hAnsi="Arial" w:cs="Arial"/>
        </w:rPr>
        <w:t xml:space="preserve"> technology can help meet the regulatory requirements for R-290 because refrigerant volumes can be greatly reduced by using smaller-diameter copper tubes. Already, in the US, cold display cases and freezers are meeting safety requirement</w:t>
      </w:r>
      <w:r>
        <w:rPr>
          <w:rFonts w:ascii="Arial" w:hAnsi="Arial" w:cs="Arial"/>
        </w:rPr>
        <w:t>s</w:t>
      </w:r>
      <w:r w:rsidRPr="00A272F1">
        <w:rPr>
          <w:rFonts w:ascii="Arial" w:hAnsi="Arial" w:cs="Arial"/>
        </w:rPr>
        <w:t xml:space="preserve"> in light commercial applications; furthermore, propane is gaining acceptance for use in room air-conditioning systems in India, for example.</w:t>
      </w:r>
    </w:p>
    <w:p w:rsidR="00FB7162" w:rsidRDefault="00FB7162" w:rsidP="00FB7162">
      <w:pPr>
        <w:rPr>
          <w:rFonts w:ascii="Arial" w:hAnsi="Arial" w:cs="Arial"/>
        </w:rPr>
      </w:pPr>
    </w:p>
    <w:p w:rsidR="006A3367" w:rsidRDefault="006A3367" w:rsidP="00FB7162">
      <w:pPr>
        <w:rPr>
          <w:rFonts w:ascii="Arial" w:hAnsi="Arial" w:cs="Arial"/>
        </w:rPr>
      </w:pPr>
      <w:r>
        <w:rPr>
          <w:rFonts w:ascii="Arial" w:hAnsi="Arial" w:cs="Arial"/>
        </w:rPr>
        <w:t>A</w:t>
      </w:r>
      <w:r w:rsidR="00FB7162">
        <w:rPr>
          <w:rFonts w:ascii="Arial" w:hAnsi="Arial" w:cs="Arial"/>
        </w:rPr>
        <w:t>n R</w:t>
      </w:r>
      <w:r w:rsidR="00FB7162" w:rsidRPr="00A272F1">
        <w:rPr>
          <w:rFonts w:ascii="Arial" w:hAnsi="Arial" w:cs="Arial"/>
        </w:rPr>
        <w:t>290 air-conditioner condenser application from Super Radiator Coils</w:t>
      </w:r>
      <w:r>
        <w:rPr>
          <w:rFonts w:ascii="Arial" w:hAnsi="Arial" w:cs="Arial"/>
        </w:rPr>
        <w:t xml:space="preserve"> used </w:t>
      </w:r>
      <w:proofErr w:type="spellStart"/>
      <w:r w:rsidR="00FB7162" w:rsidRPr="00A272F1">
        <w:rPr>
          <w:rFonts w:ascii="Arial" w:hAnsi="Arial" w:cs="Arial"/>
        </w:rPr>
        <w:t>MicroGroove</w:t>
      </w:r>
      <w:proofErr w:type="spellEnd"/>
      <w:r w:rsidR="00FB7162" w:rsidRPr="00A272F1">
        <w:rPr>
          <w:rFonts w:ascii="Arial" w:hAnsi="Arial" w:cs="Arial"/>
        </w:rPr>
        <w:t xml:space="preserve"> </w:t>
      </w:r>
      <w:r>
        <w:rPr>
          <w:rFonts w:ascii="Arial" w:hAnsi="Arial" w:cs="Arial"/>
        </w:rPr>
        <w:t>tubes to reduce</w:t>
      </w:r>
      <w:r w:rsidR="00FB7162" w:rsidRPr="00A272F1">
        <w:rPr>
          <w:rFonts w:ascii="Arial" w:hAnsi="Arial" w:cs="Arial"/>
        </w:rPr>
        <w:t xml:space="preserve"> r</w:t>
      </w:r>
      <w:r>
        <w:rPr>
          <w:rFonts w:ascii="Arial" w:hAnsi="Arial" w:cs="Arial"/>
        </w:rPr>
        <w:t>efrigerant charge and maintain</w:t>
      </w:r>
      <w:r w:rsidR="00FB7162" w:rsidRPr="00A272F1">
        <w:rPr>
          <w:rFonts w:ascii="Arial" w:hAnsi="Arial" w:cs="Arial"/>
        </w:rPr>
        <w:t xml:space="preserve"> high burst pressures with thinner walls</w:t>
      </w:r>
      <w:r w:rsidR="005D16F3">
        <w:rPr>
          <w:rFonts w:ascii="Arial" w:hAnsi="Arial" w:cs="Arial"/>
        </w:rPr>
        <w:t xml:space="preserve"> [3</w:t>
      </w:r>
      <w:r w:rsidR="00FB7162">
        <w:rPr>
          <w:rFonts w:ascii="Arial" w:hAnsi="Arial" w:cs="Arial"/>
        </w:rPr>
        <w:t>]</w:t>
      </w:r>
      <w:r w:rsidR="00FB7162" w:rsidRPr="00A272F1">
        <w:rPr>
          <w:rFonts w:ascii="Arial" w:hAnsi="Arial" w:cs="Arial"/>
        </w:rPr>
        <w:t xml:space="preserve">. </w:t>
      </w:r>
      <w:r w:rsidR="00FB7162">
        <w:rPr>
          <w:rFonts w:ascii="Arial" w:hAnsi="Arial" w:cs="Arial"/>
        </w:rPr>
        <w:t>In another application from Super Radiator Coils, s</w:t>
      </w:r>
      <w:r w:rsidR="00FB7162" w:rsidRPr="00A272F1">
        <w:rPr>
          <w:rFonts w:ascii="Arial" w:hAnsi="Arial" w:cs="Arial"/>
        </w:rPr>
        <w:t>maller-diameter (5 mm) copper tubes were used rather than conventional-diameter (9.52 mm) copper tubes in a heat exchanger design fo</w:t>
      </w:r>
      <w:r>
        <w:rPr>
          <w:rFonts w:ascii="Arial" w:hAnsi="Arial" w:cs="Arial"/>
        </w:rPr>
        <w:t>r an R290 refrigeration system.</w:t>
      </w:r>
    </w:p>
    <w:p w:rsidR="00FB7162" w:rsidRPr="000459A5" w:rsidRDefault="00FB7162" w:rsidP="00FB7162">
      <w:pPr>
        <w:rPr>
          <w:rFonts w:ascii="Arial" w:hAnsi="Arial" w:cs="Arial"/>
        </w:rPr>
      </w:pPr>
    </w:p>
    <w:p w:rsidR="00A90861" w:rsidRPr="000459A5" w:rsidRDefault="00D4455F" w:rsidP="00322F71">
      <w:pPr>
        <w:contextualSpacing/>
        <w:rPr>
          <w:rFonts w:ascii="Arial" w:hAnsi="Arial" w:cs="Arial"/>
        </w:rPr>
      </w:pPr>
      <w:r w:rsidRPr="000459A5">
        <w:rPr>
          <w:rFonts w:ascii="Arial" w:hAnsi="Arial" w:cs="Arial"/>
        </w:rPr>
        <w:t xml:space="preserve">For more information, visit </w:t>
      </w:r>
      <w:hyperlink r:id="rId9" w:history="1">
        <w:r w:rsidRPr="000459A5">
          <w:rPr>
            <w:rStyle w:val="Hyperlink"/>
            <w:rFonts w:ascii="Arial" w:hAnsi="Arial" w:cs="Arial"/>
          </w:rPr>
          <w:t>www.microgroove.net</w:t>
        </w:r>
      </w:hyperlink>
      <w:r w:rsidRPr="000459A5">
        <w:rPr>
          <w:rFonts w:ascii="Arial" w:hAnsi="Arial" w:cs="Arial"/>
        </w:rPr>
        <w:t xml:space="preserve">.  </w:t>
      </w:r>
      <w:r w:rsidR="00B3246C" w:rsidRPr="000459A5">
        <w:rPr>
          <w:rFonts w:ascii="Arial" w:hAnsi="Arial" w:cs="Arial"/>
        </w:rPr>
        <w:t>Join the MicroGroove Group on LinkedIn to share your ideas about</w:t>
      </w:r>
      <w:r w:rsidR="000D6DBA" w:rsidRPr="000459A5">
        <w:rPr>
          <w:rFonts w:ascii="Arial" w:hAnsi="Arial" w:cs="Arial"/>
        </w:rPr>
        <w:t xml:space="preserve"> </w:t>
      </w:r>
      <w:r w:rsidR="00B3246C" w:rsidRPr="000459A5">
        <w:rPr>
          <w:rFonts w:ascii="Arial" w:hAnsi="Arial" w:cs="Arial"/>
        </w:rPr>
        <w:t xml:space="preserve">research directions and product development. </w:t>
      </w:r>
      <w:hyperlink r:id="rId10" w:history="1">
        <w:r w:rsidR="00601390" w:rsidRPr="000459A5">
          <w:rPr>
            <w:rStyle w:val="Hyperlink"/>
            <w:rFonts w:ascii="Arial" w:hAnsi="Arial" w:cs="Arial"/>
          </w:rPr>
          <w:t>www.linkedin.com/groups/Microgroove-4498690</w:t>
        </w:r>
      </w:hyperlink>
      <w:r w:rsidR="00601390" w:rsidRPr="000459A5">
        <w:rPr>
          <w:rFonts w:ascii="Arial" w:hAnsi="Arial" w:cs="Arial"/>
        </w:rPr>
        <w:t>.</w:t>
      </w:r>
    </w:p>
    <w:p w:rsidR="00E510C6" w:rsidRPr="000459A5" w:rsidRDefault="00E510C6" w:rsidP="00322F71">
      <w:pPr>
        <w:contextualSpacing/>
        <w:rPr>
          <w:rFonts w:ascii="Arial" w:hAnsi="Arial" w:cs="Arial"/>
        </w:rPr>
      </w:pPr>
    </w:p>
    <w:p w:rsidR="000459A5" w:rsidRPr="000459A5" w:rsidRDefault="000459A5" w:rsidP="000459A5">
      <w:pPr>
        <w:rPr>
          <w:rFonts w:ascii="Arial" w:hAnsi="Arial" w:cs="Arial"/>
          <w:b/>
        </w:rPr>
      </w:pPr>
      <w:r>
        <w:rPr>
          <w:rFonts w:ascii="Arial" w:hAnsi="Arial" w:cs="Arial"/>
          <w:b/>
        </w:rPr>
        <w:t>References</w:t>
      </w:r>
    </w:p>
    <w:p w:rsidR="000459A5" w:rsidRDefault="000459A5" w:rsidP="00DB7B91">
      <w:pPr>
        <w:contextualSpacing/>
        <w:rPr>
          <w:rFonts w:asciiTheme="minorHAnsi" w:hAnsiTheme="minorHAnsi" w:cstheme="minorHAnsi"/>
        </w:rPr>
      </w:pPr>
    </w:p>
    <w:p w:rsidR="002E69C7" w:rsidRPr="002E69C7" w:rsidRDefault="000459A5" w:rsidP="002E69C7">
      <w:pPr>
        <w:rPr>
          <w:rFonts w:ascii="Arial" w:hAnsi="Arial" w:cs="Arial"/>
        </w:rPr>
      </w:pPr>
      <w:r>
        <w:rPr>
          <w:rFonts w:ascii="Arial" w:hAnsi="Arial" w:cs="Arial"/>
        </w:rPr>
        <w:t xml:space="preserve">1. </w:t>
      </w:r>
      <w:r w:rsidR="002E69C7" w:rsidRPr="002E69C7">
        <w:rPr>
          <w:rFonts w:ascii="Arial" w:hAnsi="Arial" w:cs="Arial"/>
        </w:rPr>
        <w:t xml:space="preserve">“Nations, Fighting Powerful Refrigerant That Warms Planet, Reach Landmark Deal,” Coral Davenport, </w:t>
      </w:r>
      <w:proofErr w:type="gramStart"/>
      <w:r w:rsidR="002E69C7" w:rsidRPr="002E69C7">
        <w:rPr>
          <w:rFonts w:ascii="Arial" w:hAnsi="Arial" w:cs="Arial"/>
        </w:rPr>
        <w:t>The</w:t>
      </w:r>
      <w:proofErr w:type="gramEnd"/>
      <w:r w:rsidR="002E69C7" w:rsidRPr="002E69C7">
        <w:rPr>
          <w:rFonts w:ascii="Arial" w:hAnsi="Arial" w:cs="Arial"/>
        </w:rPr>
        <w:t xml:space="preserve"> New York Times, October 15, 2016.</w:t>
      </w:r>
    </w:p>
    <w:p w:rsidR="002E69C7" w:rsidRDefault="002E69C7" w:rsidP="002E69C7">
      <w:pPr>
        <w:rPr>
          <w:rFonts w:ascii="Arial" w:hAnsi="Arial" w:cs="Arial"/>
        </w:rPr>
      </w:pPr>
      <w:r w:rsidRPr="002E69C7">
        <w:rPr>
          <w:rFonts w:ascii="Arial" w:hAnsi="Arial" w:cs="Arial"/>
        </w:rPr>
        <w:t>http://www.nytimes.com/2016/10/15/world/africa/kigali-deal-hfc-air-conditioners.html</w:t>
      </w:r>
    </w:p>
    <w:p w:rsidR="000459A5" w:rsidRPr="00433EEE" w:rsidRDefault="000459A5" w:rsidP="000459A5">
      <w:pPr>
        <w:pStyle w:val="ListParagraph"/>
        <w:ind w:left="0"/>
        <w:rPr>
          <w:rFonts w:ascii="Arial" w:hAnsi="Arial" w:cs="Arial"/>
          <w:color w:val="000000" w:themeColor="text1"/>
          <w:sz w:val="24"/>
          <w:szCs w:val="24"/>
        </w:rPr>
      </w:pPr>
    </w:p>
    <w:p w:rsidR="000459A5" w:rsidRPr="00605670" w:rsidRDefault="000459A5" w:rsidP="000459A5">
      <w:pPr>
        <w:rPr>
          <w:rFonts w:ascii="Arial" w:hAnsi="Arial" w:cs="Arial"/>
          <w:color w:val="000000" w:themeColor="text1"/>
        </w:rPr>
      </w:pPr>
      <w:r>
        <w:rPr>
          <w:rFonts w:ascii="Arial" w:hAnsi="Arial" w:cs="Arial"/>
        </w:rPr>
        <w:t xml:space="preserve">2. </w:t>
      </w:r>
      <w:proofErr w:type="spellStart"/>
      <w:r w:rsidRPr="00605670">
        <w:rPr>
          <w:rFonts w:ascii="Arial" w:hAnsi="Arial" w:cs="Arial"/>
        </w:rPr>
        <w:t>Yoram</w:t>
      </w:r>
      <w:proofErr w:type="spellEnd"/>
      <w:r w:rsidRPr="00605670">
        <w:rPr>
          <w:rFonts w:ascii="Arial" w:hAnsi="Arial" w:cs="Arial"/>
        </w:rPr>
        <w:t xml:space="preserve"> </w:t>
      </w:r>
      <w:proofErr w:type="spellStart"/>
      <w:r w:rsidRPr="00605670">
        <w:rPr>
          <w:rFonts w:ascii="Arial" w:hAnsi="Arial" w:cs="Arial"/>
        </w:rPr>
        <w:t>Shabtay</w:t>
      </w:r>
      <w:proofErr w:type="spellEnd"/>
      <w:r w:rsidRPr="00605670">
        <w:rPr>
          <w:rFonts w:ascii="Arial" w:hAnsi="Arial" w:cs="Arial"/>
        </w:rPr>
        <w:t xml:space="preserve">, Jian Yu, Nigel Cotton, “New copper-tube technologies for heat exchangers: R290 condenser coil and R744 gas cooler,” </w:t>
      </w:r>
      <w:r w:rsidRPr="00605670">
        <w:rPr>
          <w:rFonts w:ascii="Arial" w:hAnsi="Arial" w:cs="Arial"/>
          <w:i/>
        </w:rPr>
        <w:t xml:space="preserve">Light Commercial Refrigeration Panel, 2016 </w:t>
      </w:r>
      <w:proofErr w:type="spellStart"/>
      <w:r w:rsidRPr="00605670">
        <w:rPr>
          <w:rFonts w:ascii="Arial" w:hAnsi="Arial" w:cs="Arial"/>
          <w:i/>
        </w:rPr>
        <w:t>ATMOsphere</w:t>
      </w:r>
      <w:proofErr w:type="spellEnd"/>
      <w:r w:rsidRPr="00605670">
        <w:rPr>
          <w:rFonts w:ascii="Arial" w:hAnsi="Arial" w:cs="Arial"/>
          <w:i/>
        </w:rPr>
        <w:t xml:space="preserve"> America</w:t>
      </w:r>
      <w:r w:rsidRPr="00605670">
        <w:rPr>
          <w:rFonts w:ascii="Arial" w:hAnsi="Arial" w:cs="Arial"/>
        </w:rPr>
        <w:t>, Chicago, Illinois.</w:t>
      </w:r>
    </w:p>
    <w:p w:rsidR="000459A5" w:rsidRDefault="000459A5" w:rsidP="00DB7B91">
      <w:pPr>
        <w:contextualSpacing/>
        <w:rPr>
          <w:rFonts w:asciiTheme="minorHAnsi" w:hAnsiTheme="minorHAnsi" w:cstheme="minorHAnsi"/>
        </w:rPr>
      </w:pPr>
    </w:p>
    <w:p w:rsidR="002E69C7" w:rsidRPr="000459A5" w:rsidRDefault="002E69C7" w:rsidP="002E69C7">
      <w:pPr>
        <w:contextualSpacing/>
        <w:rPr>
          <w:rFonts w:ascii="Arial" w:hAnsi="Arial" w:cs="Arial"/>
          <w:b/>
        </w:rPr>
      </w:pPr>
      <w:r w:rsidRPr="000459A5">
        <w:rPr>
          <w:rFonts w:ascii="Arial" w:hAnsi="Arial" w:cs="Arial"/>
          <w:b/>
        </w:rPr>
        <w:t>About ICA</w:t>
      </w:r>
    </w:p>
    <w:p w:rsidR="002E69C7" w:rsidRPr="000459A5" w:rsidRDefault="002E69C7" w:rsidP="002E69C7">
      <w:pPr>
        <w:contextualSpacing/>
        <w:rPr>
          <w:rFonts w:ascii="Arial" w:hAnsi="Arial" w:cs="Arial"/>
        </w:rPr>
      </w:pPr>
    </w:p>
    <w:p w:rsidR="002E69C7" w:rsidRDefault="002E69C7" w:rsidP="002E69C7">
      <w:pPr>
        <w:contextualSpacing/>
        <w:rPr>
          <w:rFonts w:asciiTheme="minorHAnsi" w:hAnsiTheme="minorHAnsi" w:cstheme="minorHAnsi"/>
        </w:rPr>
      </w:pPr>
      <w:r w:rsidRPr="000459A5">
        <w:rPr>
          <w:rFonts w:ascii="Arial" w:hAnsi="Arial" w:cs="Arial"/>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1" w:history="1">
        <w:r w:rsidRPr="000459A5">
          <w:rPr>
            <w:rStyle w:val="Hyperlink"/>
            <w:rFonts w:ascii="Arial" w:hAnsi="Arial" w:cs="Arial"/>
          </w:rPr>
          <w:t>www.copperinfo.com</w:t>
        </w:r>
      </w:hyperlink>
      <w:r w:rsidRPr="000459A5">
        <w:rPr>
          <w:rFonts w:ascii="Arial" w:hAnsi="Arial" w:cs="Arial"/>
        </w:rPr>
        <w:t xml:space="preserve"> for more information about ICA.</w:t>
      </w:r>
    </w:p>
    <w:p w:rsidR="002E69C7" w:rsidRDefault="002E69C7" w:rsidP="00DB7B91">
      <w:pPr>
        <w:contextualSpacing/>
        <w:rPr>
          <w:rFonts w:asciiTheme="minorHAnsi" w:hAnsiTheme="minorHAnsi" w:cstheme="minorHAnsi"/>
        </w:rPr>
      </w:pPr>
    </w:p>
    <w:p w:rsidR="000459A5" w:rsidRPr="00322F71" w:rsidRDefault="00003459" w:rsidP="00003459">
      <w:pPr>
        <w:contextualSpacing/>
        <w:jc w:val="center"/>
        <w:rPr>
          <w:rFonts w:asciiTheme="minorHAnsi" w:hAnsiTheme="minorHAnsi" w:cstheme="minorHAnsi"/>
        </w:rPr>
      </w:pPr>
      <w:r>
        <w:rPr>
          <w:rFonts w:asciiTheme="minorHAnsi" w:hAnsiTheme="minorHAnsi" w:cstheme="minorHAnsi"/>
        </w:rPr>
        <w:t># # #</w:t>
      </w:r>
    </w:p>
    <w:sectPr w:rsidR="000459A5" w:rsidRPr="00322F71" w:rsidSect="007E611F">
      <w:headerReference w:type="default" r:id="rId12"/>
      <w:footerReference w:type="default" r:id="rId13"/>
      <w:headerReference w:type="first" r:id="rId14"/>
      <w:footerReference w:type="first" r:id="rId15"/>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DBD" w:rsidRDefault="00C32DBD" w:rsidP="00436449">
      <w:r>
        <w:separator/>
      </w:r>
    </w:p>
  </w:endnote>
  <w:endnote w:type="continuationSeparator" w:id="0">
    <w:p w:rsidR="00C32DBD" w:rsidRDefault="00C32DBD"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Footer"/>
      <w:jc w:val="center"/>
    </w:pPr>
  </w:p>
  <w:p w:rsidR="00AD02E3" w:rsidRDefault="00AD02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D02E3" w:rsidRDefault="00AD02E3"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DBD" w:rsidRDefault="00C32DBD" w:rsidP="00436449">
      <w:r>
        <w:separator/>
      </w:r>
    </w:p>
  </w:footnote>
  <w:footnote w:type="continuationSeparator" w:id="0">
    <w:p w:rsidR="00C32DBD" w:rsidRDefault="00C32DBD"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665027">
    <w:pPr>
      <w:pStyle w:val="Header"/>
      <w:jc w:val="center"/>
    </w:pPr>
  </w:p>
  <w:p w:rsidR="00AD02E3" w:rsidRDefault="00AD02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E3" w:rsidRDefault="00AD02E3"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AD02E3" w:rsidRDefault="00AD0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0A2C42"/>
    <w:multiLevelType w:val="hybridMultilevel"/>
    <w:tmpl w:val="32A44E76"/>
    <w:lvl w:ilvl="0" w:tplc="CCE0514C">
      <w:start w:val="1"/>
      <w:numFmt w:val="decimal"/>
      <w:lvlText w:val="%1."/>
      <w:lvlJc w:val="left"/>
      <w:pPr>
        <w:ind w:left="720" w:hanging="360"/>
      </w:pPr>
      <w:rPr>
        <w:rFonts w:ascii="Times New Roman" w:hAnsi="Times New Roman" w:cs="Times New 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45978"/>
    <w:rsid w:val="000459A5"/>
    <w:rsid w:val="00045E9E"/>
    <w:rsid w:val="00054758"/>
    <w:rsid w:val="00056059"/>
    <w:rsid w:val="000573C6"/>
    <w:rsid w:val="00061FDC"/>
    <w:rsid w:val="0007040E"/>
    <w:rsid w:val="00074789"/>
    <w:rsid w:val="0007576E"/>
    <w:rsid w:val="00076DC0"/>
    <w:rsid w:val="000827A6"/>
    <w:rsid w:val="00083AFB"/>
    <w:rsid w:val="00084575"/>
    <w:rsid w:val="000975E4"/>
    <w:rsid w:val="000C4155"/>
    <w:rsid w:val="000D241B"/>
    <w:rsid w:val="000D292F"/>
    <w:rsid w:val="000D6983"/>
    <w:rsid w:val="000D6DBA"/>
    <w:rsid w:val="00101144"/>
    <w:rsid w:val="00101BD4"/>
    <w:rsid w:val="00110A3D"/>
    <w:rsid w:val="0011309E"/>
    <w:rsid w:val="0011480E"/>
    <w:rsid w:val="00114D9A"/>
    <w:rsid w:val="00116586"/>
    <w:rsid w:val="00117446"/>
    <w:rsid w:val="00121F48"/>
    <w:rsid w:val="0012490C"/>
    <w:rsid w:val="00130651"/>
    <w:rsid w:val="00137D88"/>
    <w:rsid w:val="00146724"/>
    <w:rsid w:val="00163395"/>
    <w:rsid w:val="001663E4"/>
    <w:rsid w:val="0016672C"/>
    <w:rsid w:val="001804DC"/>
    <w:rsid w:val="001807E5"/>
    <w:rsid w:val="00185EA2"/>
    <w:rsid w:val="001908D8"/>
    <w:rsid w:val="00190E35"/>
    <w:rsid w:val="00195443"/>
    <w:rsid w:val="001A3D2E"/>
    <w:rsid w:val="001B4305"/>
    <w:rsid w:val="001C3943"/>
    <w:rsid w:val="001C5587"/>
    <w:rsid w:val="001C63B4"/>
    <w:rsid w:val="001D1A13"/>
    <w:rsid w:val="001D433E"/>
    <w:rsid w:val="001E66FD"/>
    <w:rsid w:val="001F1ECA"/>
    <w:rsid w:val="00202A03"/>
    <w:rsid w:val="00215DFA"/>
    <w:rsid w:val="00227B27"/>
    <w:rsid w:val="00240F86"/>
    <w:rsid w:val="00241474"/>
    <w:rsid w:val="00253299"/>
    <w:rsid w:val="002539D0"/>
    <w:rsid w:val="00265016"/>
    <w:rsid w:val="00271259"/>
    <w:rsid w:val="0027169F"/>
    <w:rsid w:val="00277BE2"/>
    <w:rsid w:val="00280811"/>
    <w:rsid w:val="00283A58"/>
    <w:rsid w:val="00296C60"/>
    <w:rsid w:val="002A21E6"/>
    <w:rsid w:val="002B11E9"/>
    <w:rsid w:val="002B2CDB"/>
    <w:rsid w:val="002B4CF2"/>
    <w:rsid w:val="002B701C"/>
    <w:rsid w:val="002C4FD4"/>
    <w:rsid w:val="002D4A30"/>
    <w:rsid w:val="002D618C"/>
    <w:rsid w:val="002E69C7"/>
    <w:rsid w:val="00300377"/>
    <w:rsid w:val="003043B0"/>
    <w:rsid w:val="0030792B"/>
    <w:rsid w:val="00313C9F"/>
    <w:rsid w:val="00317AD8"/>
    <w:rsid w:val="00322F71"/>
    <w:rsid w:val="003263AC"/>
    <w:rsid w:val="003327DA"/>
    <w:rsid w:val="003519F7"/>
    <w:rsid w:val="003527CA"/>
    <w:rsid w:val="00352C08"/>
    <w:rsid w:val="003545D3"/>
    <w:rsid w:val="00354F85"/>
    <w:rsid w:val="003711E2"/>
    <w:rsid w:val="003736B8"/>
    <w:rsid w:val="003918D2"/>
    <w:rsid w:val="003962AA"/>
    <w:rsid w:val="003A1CFE"/>
    <w:rsid w:val="003A2B1A"/>
    <w:rsid w:val="003A4433"/>
    <w:rsid w:val="003A48DD"/>
    <w:rsid w:val="003B0E01"/>
    <w:rsid w:val="003B2E56"/>
    <w:rsid w:val="003B495E"/>
    <w:rsid w:val="003B4C12"/>
    <w:rsid w:val="003B6730"/>
    <w:rsid w:val="003B725B"/>
    <w:rsid w:val="003E0722"/>
    <w:rsid w:val="003E3B6F"/>
    <w:rsid w:val="003F0413"/>
    <w:rsid w:val="00410F14"/>
    <w:rsid w:val="0041219B"/>
    <w:rsid w:val="00413A41"/>
    <w:rsid w:val="0042008A"/>
    <w:rsid w:val="0042022C"/>
    <w:rsid w:val="0042198D"/>
    <w:rsid w:val="00425CFD"/>
    <w:rsid w:val="00426A10"/>
    <w:rsid w:val="00430FC0"/>
    <w:rsid w:val="004313B0"/>
    <w:rsid w:val="00436449"/>
    <w:rsid w:val="00436F39"/>
    <w:rsid w:val="00440767"/>
    <w:rsid w:val="00474596"/>
    <w:rsid w:val="0048157A"/>
    <w:rsid w:val="004944AE"/>
    <w:rsid w:val="004A4BEF"/>
    <w:rsid w:val="004B26A2"/>
    <w:rsid w:val="004B36A4"/>
    <w:rsid w:val="004C2B56"/>
    <w:rsid w:val="004C5DD6"/>
    <w:rsid w:val="004D268C"/>
    <w:rsid w:val="004E2453"/>
    <w:rsid w:val="004E4A26"/>
    <w:rsid w:val="004E7245"/>
    <w:rsid w:val="004E7878"/>
    <w:rsid w:val="00502C39"/>
    <w:rsid w:val="005034C7"/>
    <w:rsid w:val="00510038"/>
    <w:rsid w:val="005129D8"/>
    <w:rsid w:val="0051613E"/>
    <w:rsid w:val="0052399D"/>
    <w:rsid w:val="00534ADF"/>
    <w:rsid w:val="00542862"/>
    <w:rsid w:val="00545D41"/>
    <w:rsid w:val="0055086E"/>
    <w:rsid w:val="00557F7A"/>
    <w:rsid w:val="00570CCC"/>
    <w:rsid w:val="00571104"/>
    <w:rsid w:val="00571A16"/>
    <w:rsid w:val="00573FFA"/>
    <w:rsid w:val="00584403"/>
    <w:rsid w:val="00594CFE"/>
    <w:rsid w:val="00595EF7"/>
    <w:rsid w:val="00597646"/>
    <w:rsid w:val="00597DAD"/>
    <w:rsid w:val="005A3056"/>
    <w:rsid w:val="005A79E1"/>
    <w:rsid w:val="005B3AD8"/>
    <w:rsid w:val="005B67B1"/>
    <w:rsid w:val="005C509B"/>
    <w:rsid w:val="005C7707"/>
    <w:rsid w:val="005D16F3"/>
    <w:rsid w:val="005D3EAD"/>
    <w:rsid w:val="005E166D"/>
    <w:rsid w:val="005F5AF3"/>
    <w:rsid w:val="00601390"/>
    <w:rsid w:val="00601B15"/>
    <w:rsid w:val="006177B4"/>
    <w:rsid w:val="006356E7"/>
    <w:rsid w:val="00637039"/>
    <w:rsid w:val="0066071D"/>
    <w:rsid w:val="00665027"/>
    <w:rsid w:val="00680FDE"/>
    <w:rsid w:val="0068172C"/>
    <w:rsid w:val="0069637C"/>
    <w:rsid w:val="006A1DC3"/>
    <w:rsid w:val="006A3367"/>
    <w:rsid w:val="006A73A4"/>
    <w:rsid w:val="006B2387"/>
    <w:rsid w:val="006B41F9"/>
    <w:rsid w:val="006B5D29"/>
    <w:rsid w:val="006C0028"/>
    <w:rsid w:val="006C0C42"/>
    <w:rsid w:val="006C2BD9"/>
    <w:rsid w:val="006C4931"/>
    <w:rsid w:val="006C5D3F"/>
    <w:rsid w:val="006C6BAF"/>
    <w:rsid w:val="006D6FED"/>
    <w:rsid w:val="006D7ED4"/>
    <w:rsid w:val="006F5BFF"/>
    <w:rsid w:val="00706173"/>
    <w:rsid w:val="0070731D"/>
    <w:rsid w:val="0071053E"/>
    <w:rsid w:val="007200D9"/>
    <w:rsid w:val="00720F65"/>
    <w:rsid w:val="00722929"/>
    <w:rsid w:val="00724B15"/>
    <w:rsid w:val="00733CD1"/>
    <w:rsid w:val="00740CFD"/>
    <w:rsid w:val="00745580"/>
    <w:rsid w:val="007658DB"/>
    <w:rsid w:val="00773319"/>
    <w:rsid w:val="00774A17"/>
    <w:rsid w:val="00784868"/>
    <w:rsid w:val="00784D1C"/>
    <w:rsid w:val="007A05B5"/>
    <w:rsid w:val="007A44F0"/>
    <w:rsid w:val="007A4E39"/>
    <w:rsid w:val="007A734C"/>
    <w:rsid w:val="007B614B"/>
    <w:rsid w:val="007C394E"/>
    <w:rsid w:val="007C7FAF"/>
    <w:rsid w:val="007D7121"/>
    <w:rsid w:val="007E611F"/>
    <w:rsid w:val="007F0B1D"/>
    <w:rsid w:val="007F106C"/>
    <w:rsid w:val="007F2B9A"/>
    <w:rsid w:val="00801DB4"/>
    <w:rsid w:val="0081083C"/>
    <w:rsid w:val="00814891"/>
    <w:rsid w:val="008166BF"/>
    <w:rsid w:val="008171C9"/>
    <w:rsid w:val="008216AB"/>
    <w:rsid w:val="00824588"/>
    <w:rsid w:val="0083008D"/>
    <w:rsid w:val="0084048E"/>
    <w:rsid w:val="008409B1"/>
    <w:rsid w:val="00853064"/>
    <w:rsid w:val="00855F20"/>
    <w:rsid w:val="00870808"/>
    <w:rsid w:val="0087619F"/>
    <w:rsid w:val="008775A5"/>
    <w:rsid w:val="0088389E"/>
    <w:rsid w:val="00890386"/>
    <w:rsid w:val="00892918"/>
    <w:rsid w:val="00893839"/>
    <w:rsid w:val="00895025"/>
    <w:rsid w:val="0089663F"/>
    <w:rsid w:val="008B1807"/>
    <w:rsid w:val="008B52E0"/>
    <w:rsid w:val="008B695B"/>
    <w:rsid w:val="008C1B8C"/>
    <w:rsid w:val="008C4CC2"/>
    <w:rsid w:val="008C5FF5"/>
    <w:rsid w:val="008D2579"/>
    <w:rsid w:val="008E522D"/>
    <w:rsid w:val="008E7A30"/>
    <w:rsid w:val="008F0917"/>
    <w:rsid w:val="008F4A62"/>
    <w:rsid w:val="008F5459"/>
    <w:rsid w:val="008F664C"/>
    <w:rsid w:val="0090617E"/>
    <w:rsid w:val="009109A6"/>
    <w:rsid w:val="00930944"/>
    <w:rsid w:val="00931B82"/>
    <w:rsid w:val="009538AD"/>
    <w:rsid w:val="00964A06"/>
    <w:rsid w:val="009730D8"/>
    <w:rsid w:val="00981645"/>
    <w:rsid w:val="00995D1D"/>
    <w:rsid w:val="009A4A81"/>
    <w:rsid w:val="009B1C75"/>
    <w:rsid w:val="009B29DA"/>
    <w:rsid w:val="009B6BA2"/>
    <w:rsid w:val="009E0D51"/>
    <w:rsid w:val="009E5372"/>
    <w:rsid w:val="009E5C05"/>
    <w:rsid w:val="009F1026"/>
    <w:rsid w:val="009F1BA4"/>
    <w:rsid w:val="00A0100A"/>
    <w:rsid w:val="00A01B37"/>
    <w:rsid w:val="00A029CF"/>
    <w:rsid w:val="00A2038C"/>
    <w:rsid w:val="00A21D0E"/>
    <w:rsid w:val="00A2333F"/>
    <w:rsid w:val="00A451D1"/>
    <w:rsid w:val="00A46219"/>
    <w:rsid w:val="00A4694B"/>
    <w:rsid w:val="00A65EBC"/>
    <w:rsid w:val="00A66D80"/>
    <w:rsid w:val="00A714C5"/>
    <w:rsid w:val="00A81674"/>
    <w:rsid w:val="00A84FC0"/>
    <w:rsid w:val="00A854E7"/>
    <w:rsid w:val="00A90861"/>
    <w:rsid w:val="00A927CC"/>
    <w:rsid w:val="00A9313D"/>
    <w:rsid w:val="00A95327"/>
    <w:rsid w:val="00AA20D0"/>
    <w:rsid w:val="00AB168D"/>
    <w:rsid w:val="00AB329A"/>
    <w:rsid w:val="00AB44B8"/>
    <w:rsid w:val="00AB7DC4"/>
    <w:rsid w:val="00AC38CA"/>
    <w:rsid w:val="00AC55ED"/>
    <w:rsid w:val="00AD02E3"/>
    <w:rsid w:val="00AD395F"/>
    <w:rsid w:val="00AD65F0"/>
    <w:rsid w:val="00AE0656"/>
    <w:rsid w:val="00AF3F74"/>
    <w:rsid w:val="00AF47B5"/>
    <w:rsid w:val="00AF5CEE"/>
    <w:rsid w:val="00AF7DAF"/>
    <w:rsid w:val="00B061D3"/>
    <w:rsid w:val="00B0779D"/>
    <w:rsid w:val="00B1275A"/>
    <w:rsid w:val="00B17BFB"/>
    <w:rsid w:val="00B25655"/>
    <w:rsid w:val="00B265F1"/>
    <w:rsid w:val="00B30290"/>
    <w:rsid w:val="00B3246C"/>
    <w:rsid w:val="00B42204"/>
    <w:rsid w:val="00B44008"/>
    <w:rsid w:val="00B539CC"/>
    <w:rsid w:val="00B72B38"/>
    <w:rsid w:val="00B72E78"/>
    <w:rsid w:val="00B837C5"/>
    <w:rsid w:val="00B932D3"/>
    <w:rsid w:val="00B97906"/>
    <w:rsid w:val="00BA283F"/>
    <w:rsid w:val="00BA3EA7"/>
    <w:rsid w:val="00BA752A"/>
    <w:rsid w:val="00BB0EDB"/>
    <w:rsid w:val="00BB1E96"/>
    <w:rsid w:val="00BC19EC"/>
    <w:rsid w:val="00BC7A71"/>
    <w:rsid w:val="00BD0068"/>
    <w:rsid w:val="00BE1663"/>
    <w:rsid w:val="00BE37D1"/>
    <w:rsid w:val="00C001C3"/>
    <w:rsid w:val="00C07D1E"/>
    <w:rsid w:val="00C20921"/>
    <w:rsid w:val="00C20E79"/>
    <w:rsid w:val="00C32DBD"/>
    <w:rsid w:val="00C33C7D"/>
    <w:rsid w:val="00C443D6"/>
    <w:rsid w:val="00C4509B"/>
    <w:rsid w:val="00C535D2"/>
    <w:rsid w:val="00C536CA"/>
    <w:rsid w:val="00C63064"/>
    <w:rsid w:val="00C74FF8"/>
    <w:rsid w:val="00C817B9"/>
    <w:rsid w:val="00C8432D"/>
    <w:rsid w:val="00C861BE"/>
    <w:rsid w:val="00C87968"/>
    <w:rsid w:val="00C90F7C"/>
    <w:rsid w:val="00CA2E52"/>
    <w:rsid w:val="00CA54BC"/>
    <w:rsid w:val="00CA552C"/>
    <w:rsid w:val="00CA6E40"/>
    <w:rsid w:val="00CA71C8"/>
    <w:rsid w:val="00CB2100"/>
    <w:rsid w:val="00CB2AED"/>
    <w:rsid w:val="00CB2BBA"/>
    <w:rsid w:val="00CB31A1"/>
    <w:rsid w:val="00CB3EDF"/>
    <w:rsid w:val="00CB5257"/>
    <w:rsid w:val="00CB6FC6"/>
    <w:rsid w:val="00CC5BC7"/>
    <w:rsid w:val="00CD48AB"/>
    <w:rsid w:val="00CF0D34"/>
    <w:rsid w:val="00CF2F2F"/>
    <w:rsid w:val="00CF42DC"/>
    <w:rsid w:val="00CF501E"/>
    <w:rsid w:val="00CF557D"/>
    <w:rsid w:val="00D010BA"/>
    <w:rsid w:val="00D04760"/>
    <w:rsid w:val="00D05507"/>
    <w:rsid w:val="00D15CE4"/>
    <w:rsid w:val="00D22E4A"/>
    <w:rsid w:val="00D257FB"/>
    <w:rsid w:val="00D42466"/>
    <w:rsid w:val="00D431D1"/>
    <w:rsid w:val="00D4455F"/>
    <w:rsid w:val="00D51DCA"/>
    <w:rsid w:val="00D66F9D"/>
    <w:rsid w:val="00D80F1A"/>
    <w:rsid w:val="00D811AA"/>
    <w:rsid w:val="00D85216"/>
    <w:rsid w:val="00D856A5"/>
    <w:rsid w:val="00D93348"/>
    <w:rsid w:val="00D962E4"/>
    <w:rsid w:val="00DA0FAE"/>
    <w:rsid w:val="00DB6BFD"/>
    <w:rsid w:val="00DB7B91"/>
    <w:rsid w:val="00DB7C77"/>
    <w:rsid w:val="00DC5EDF"/>
    <w:rsid w:val="00DD3D6E"/>
    <w:rsid w:val="00DE6629"/>
    <w:rsid w:val="00DF57E8"/>
    <w:rsid w:val="00E031C1"/>
    <w:rsid w:val="00E1346F"/>
    <w:rsid w:val="00E14D1D"/>
    <w:rsid w:val="00E1534C"/>
    <w:rsid w:val="00E170F7"/>
    <w:rsid w:val="00E21355"/>
    <w:rsid w:val="00E225FC"/>
    <w:rsid w:val="00E26FFA"/>
    <w:rsid w:val="00E3576E"/>
    <w:rsid w:val="00E37F95"/>
    <w:rsid w:val="00E441CF"/>
    <w:rsid w:val="00E443C4"/>
    <w:rsid w:val="00E47AFD"/>
    <w:rsid w:val="00E510C6"/>
    <w:rsid w:val="00E560F3"/>
    <w:rsid w:val="00E57E1E"/>
    <w:rsid w:val="00E63E15"/>
    <w:rsid w:val="00E66413"/>
    <w:rsid w:val="00E67055"/>
    <w:rsid w:val="00E97EE3"/>
    <w:rsid w:val="00EA0879"/>
    <w:rsid w:val="00EB06AE"/>
    <w:rsid w:val="00EC26DB"/>
    <w:rsid w:val="00EC2B5D"/>
    <w:rsid w:val="00ED7CBC"/>
    <w:rsid w:val="00F01B7E"/>
    <w:rsid w:val="00F10CCC"/>
    <w:rsid w:val="00F1472C"/>
    <w:rsid w:val="00F242EE"/>
    <w:rsid w:val="00F37109"/>
    <w:rsid w:val="00F46B70"/>
    <w:rsid w:val="00F47F16"/>
    <w:rsid w:val="00F65569"/>
    <w:rsid w:val="00F80E53"/>
    <w:rsid w:val="00F8677D"/>
    <w:rsid w:val="00F86B2D"/>
    <w:rsid w:val="00F9082A"/>
    <w:rsid w:val="00F93265"/>
    <w:rsid w:val="00FA1917"/>
    <w:rsid w:val="00FA7231"/>
    <w:rsid w:val="00FB3001"/>
    <w:rsid w:val="00FB6D80"/>
    <w:rsid w:val="00FB7162"/>
    <w:rsid w:val="00FC28C9"/>
    <w:rsid w:val="00FD196B"/>
    <w:rsid w:val="00FD3EA4"/>
    <w:rsid w:val="00FE0751"/>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FB7162"/>
    <w:pPr>
      <w:ind w:left="720"/>
    </w:pPr>
    <w:rPr>
      <w:sz w:val="20"/>
      <w:szCs w:val="20"/>
    </w:rPr>
  </w:style>
  <w:style w:type="paragraph" w:customStyle="1" w:styleId="Els-body-text">
    <w:name w:val="Els-body-text"/>
    <w:rsid w:val="001C3943"/>
    <w:pPr>
      <w:spacing w:line="240" w:lineRule="exact"/>
      <w:ind w:firstLine="238"/>
      <w:jc w:val="both"/>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 w:type="character" w:styleId="CommentReference">
    <w:name w:val="annotation reference"/>
    <w:basedOn w:val="DefaultParagraphFont"/>
    <w:rsid w:val="008B695B"/>
    <w:rPr>
      <w:sz w:val="18"/>
      <w:szCs w:val="18"/>
    </w:rPr>
  </w:style>
  <w:style w:type="paragraph" w:styleId="CommentText">
    <w:name w:val="annotation text"/>
    <w:basedOn w:val="Normal"/>
    <w:link w:val="CommentTextChar"/>
    <w:rsid w:val="008B695B"/>
  </w:style>
  <w:style w:type="character" w:customStyle="1" w:styleId="CommentTextChar">
    <w:name w:val="Comment Text Char"/>
    <w:basedOn w:val="DefaultParagraphFont"/>
    <w:link w:val="CommentText"/>
    <w:rsid w:val="008B695B"/>
    <w:rPr>
      <w:sz w:val="24"/>
      <w:szCs w:val="24"/>
    </w:rPr>
  </w:style>
  <w:style w:type="paragraph" w:styleId="CommentSubject">
    <w:name w:val="annotation subject"/>
    <w:basedOn w:val="CommentText"/>
    <w:next w:val="CommentText"/>
    <w:link w:val="CommentSubjectChar"/>
    <w:rsid w:val="008B695B"/>
    <w:rPr>
      <w:b/>
      <w:bCs/>
      <w:sz w:val="20"/>
      <w:szCs w:val="20"/>
    </w:rPr>
  </w:style>
  <w:style w:type="character" w:customStyle="1" w:styleId="CommentSubjectChar">
    <w:name w:val="Comment Subject Char"/>
    <w:basedOn w:val="CommentTextChar"/>
    <w:link w:val="CommentSubject"/>
    <w:rsid w:val="008B695B"/>
    <w:rPr>
      <w:b/>
      <w:bCs/>
      <w:sz w:val="24"/>
      <w:szCs w:val="24"/>
    </w:rPr>
  </w:style>
  <w:style w:type="table" w:styleId="TableGrid">
    <w:name w:val="Table Grid"/>
    <w:basedOn w:val="TableNormal"/>
    <w:rsid w:val="00A66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22C"/>
  </w:style>
  <w:style w:type="paragraph" w:styleId="ListParagraph">
    <w:name w:val="List Paragraph"/>
    <w:basedOn w:val="Normal"/>
    <w:uiPriority w:val="99"/>
    <w:qFormat/>
    <w:rsid w:val="00FB7162"/>
    <w:pPr>
      <w:ind w:left="720"/>
    </w:pPr>
    <w:rPr>
      <w:sz w:val="20"/>
      <w:szCs w:val="20"/>
    </w:rPr>
  </w:style>
  <w:style w:type="paragraph" w:customStyle="1" w:styleId="Els-body-text">
    <w:name w:val="Els-body-text"/>
    <w:rsid w:val="001C3943"/>
    <w:pPr>
      <w:spacing w:line="240" w:lineRule="exact"/>
      <w:ind w:firstLine="238"/>
      <w:jc w:val="both"/>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pperinfo.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nkedin.com/groups/Microgroove-4498690"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E07-DED4-42B6-9900-5D9A779E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4474</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4</cp:revision>
  <cp:lastPrinted>2016-12-05T18:59:00Z</cp:lastPrinted>
  <dcterms:created xsi:type="dcterms:W3CDTF">2016-12-07T20:52:00Z</dcterms:created>
  <dcterms:modified xsi:type="dcterms:W3CDTF">2016-12-16T19:15:00Z</dcterms:modified>
</cp:coreProperties>
</file>