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71" w:rsidRPr="00322F71" w:rsidRDefault="00896821" w:rsidP="006211D3">
      <w:pPr>
        <w:contextualSpacing/>
        <w:jc w:val="center"/>
        <w:rPr>
          <w:rFonts w:asciiTheme="minorHAnsi" w:hAnsiTheme="minorHAnsi" w:cstheme="minorHAnsi"/>
          <w:b/>
        </w:rPr>
      </w:pPr>
      <w:bookmarkStart w:id="0" w:name="_GoBack"/>
      <w:bookmarkEnd w:id="0"/>
      <w:r>
        <w:rPr>
          <w:rFonts w:asciiTheme="minorHAnsi" w:hAnsiTheme="minorHAnsi" w:cstheme="minorHAnsi"/>
          <w:b/>
        </w:rPr>
        <w:t>Smaller-</w:t>
      </w:r>
      <w:r w:rsidR="006211D3">
        <w:rPr>
          <w:rFonts w:asciiTheme="minorHAnsi" w:hAnsiTheme="minorHAnsi" w:cstheme="minorHAnsi"/>
          <w:b/>
        </w:rPr>
        <w:t xml:space="preserve">Diameter </w:t>
      </w:r>
      <w:r w:rsidR="004B08B7">
        <w:rPr>
          <w:rFonts w:asciiTheme="minorHAnsi" w:hAnsiTheme="minorHAnsi" w:cstheme="minorHAnsi"/>
          <w:b/>
        </w:rPr>
        <w:t xml:space="preserve">Copper </w:t>
      </w:r>
      <w:r w:rsidR="006211D3">
        <w:rPr>
          <w:rFonts w:asciiTheme="minorHAnsi" w:hAnsiTheme="minorHAnsi" w:cstheme="minorHAnsi"/>
          <w:b/>
        </w:rPr>
        <w:t xml:space="preserve">Tubes </w:t>
      </w:r>
      <w:r>
        <w:rPr>
          <w:rFonts w:asciiTheme="minorHAnsi" w:hAnsiTheme="minorHAnsi" w:cstheme="minorHAnsi"/>
          <w:b/>
        </w:rPr>
        <w:t xml:space="preserve">Strengthened </w:t>
      </w:r>
      <w:r w:rsidR="006211D3">
        <w:rPr>
          <w:rFonts w:asciiTheme="minorHAnsi" w:hAnsiTheme="minorHAnsi" w:cstheme="minorHAnsi"/>
          <w:b/>
        </w:rPr>
        <w:t xml:space="preserve">with </w:t>
      </w:r>
      <w:r>
        <w:rPr>
          <w:rFonts w:asciiTheme="minorHAnsi" w:hAnsiTheme="minorHAnsi" w:cstheme="minorHAnsi"/>
          <w:b/>
        </w:rPr>
        <w:t xml:space="preserve">Low Percentages of </w:t>
      </w:r>
      <w:r w:rsidR="006211D3">
        <w:rPr>
          <w:rFonts w:asciiTheme="minorHAnsi" w:hAnsiTheme="minorHAnsi" w:cstheme="minorHAnsi"/>
          <w:b/>
        </w:rPr>
        <w:t xml:space="preserve">Alloying Elements Withstand </w:t>
      </w:r>
      <w:r>
        <w:rPr>
          <w:rFonts w:asciiTheme="minorHAnsi" w:hAnsiTheme="minorHAnsi" w:cstheme="minorHAnsi"/>
          <w:b/>
        </w:rPr>
        <w:t xml:space="preserve">the </w:t>
      </w:r>
      <w:r w:rsidR="004B08B7">
        <w:rPr>
          <w:rFonts w:asciiTheme="minorHAnsi" w:hAnsiTheme="minorHAnsi" w:cstheme="minorHAnsi"/>
          <w:b/>
        </w:rPr>
        <w:t>Higher Pressures of New Refrigerants</w:t>
      </w:r>
      <w:r w:rsidR="0059168C">
        <w:rPr>
          <w:rFonts w:asciiTheme="minorHAnsi" w:hAnsiTheme="minorHAnsi" w:cstheme="minorHAnsi"/>
          <w:b/>
        </w:rPr>
        <w:t xml:space="preserve"> such as R744</w:t>
      </w:r>
      <w:r w:rsidR="00AC55ED">
        <w:rPr>
          <w:rFonts w:asciiTheme="minorHAnsi" w:hAnsiTheme="minorHAnsi" w:cstheme="minorHAnsi"/>
          <w:b/>
        </w:rPr>
        <w:t xml:space="preserve">, Says </w:t>
      </w:r>
      <w:r w:rsidR="004B08B7">
        <w:rPr>
          <w:rFonts w:asciiTheme="minorHAnsi" w:hAnsiTheme="minorHAnsi" w:cstheme="minorHAnsi"/>
          <w:b/>
        </w:rPr>
        <w:t xml:space="preserve">the </w:t>
      </w:r>
      <w:r w:rsidR="00322F71" w:rsidRPr="00322F71">
        <w:rPr>
          <w:rFonts w:asciiTheme="minorHAnsi" w:hAnsiTheme="minorHAnsi" w:cstheme="minorHAnsi"/>
          <w:b/>
        </w:rPr>
        <w:t>International Copper Association</w:t>
      </w:r>
    </w:p>
    <w:p w:rsidR="00AC55ED" w:rsidRDefault="00AC55ED" w:rsidP="00322F71">
      <w:pPr>
        <w:contextualSpacing/>
        <w:jc w:val="center"/>
        <w:rPr>
          <w:rFonts w:asciiTheme="minorHAnsi" w:hAnsiTheme="minorHAnsi" w:cstheme="minorHAnsi"/>
          <w:i/>
        </w:rPr>
      </w:pPr>
    </w:p>
    <w:p w:rsidR="0059168C" w:rsidRDefault="0059168C" w:rsidP="00322F71">
      <w:pPr>
        <w:contextualSpacing/>
        <w:jc w:val="center"/>
        <w:rPr>
          <w:rFonts w:asciiTheme="minorHAnsi" w:hAnsiTheme="minorHAnsi" w:cstheme="minorHAnsi"/>
          <w:i/>
        </w:rPr>
      </w:pPr>
      <w:proofErr w:type="spellStart"/>
      <w:r>
        <w:rPr>
          <w:rFonts w:asciiTheme="minorHAnsi" w:hAnsiTheme="minorHAnsi" w:cstheme="minorHAnsi"/>
          <w:i/>
        </w:rPr>
        <w:t>MicroGroove</w:t>
      </w:r>
      <w:proofErr w:type="spellEnd"/>
      <w:r>
        <w:rPr>
          <w:rFonts w:asciiTheme="minorHAnsi" w:hAnsiTheme="minorHAnsi" w:cstheme="minorHAnsi"/>
          <w:i/>
        </w:rPr>
        <w:t xml:space="preserve"> Tubes Made from New </w:t>
      </w:r>
      <w:r w:rsidR="006211D3">
        <w:rPr>
          <w:rFonts w:asciiTheme="minorHAnsi" w:hAnsiTheme="minorHAnsi" w:cstheme="minorHAnsi"/>
          <w:i/>
        </w:rPr>
        <w:t xml:space="preserve">Copper </w:t>
      </w:r>
      <w:r>
        <w:rPr>
          <w:rFonts w:asciiTheme="minorHAnsi" w:hAnsiTheme="minorHAnsi" w:cstheme="minorHAnsi"/>
          <w:i/>
        </w:rPr>
        <w:t xml:space="preserve">Tube </w:t>
      </w:r>
      <w:r w:rsidR="006211D3">
        <w:rPr>
          <w:rFonts w:asciiTheme="minorHAnsi" w:hAnsiTheme="minorHAnsi" w:cstheme="minorHAnsi"/>
          <w:i/>
        </w:rPr>
        <w:t xml:space="preserve">Alloys </w:t>
      </w:r>
      <w:r>
        <w:rPr>
          <w:rFonts w:asciiTheme="minorHAnsi" w:hAnsiTheme="minorHAnsi" w:cstheme="minorHAnsi"/>
          <w:i/>
        </w:rPr>
        <w:t xml:space="preserve">Provide </w:t>
      </w:r>
      <w:r w:rsidR="006211D3">
        <w:rPr>
          <w:rFonts w:asciiTheme="minorHAnsi" w:hAnsiTheme="minorHAnsi" w:cstheme="minorHAnsi"/>
          <w:i/>
        </w:rPr>
        <w:t xml:space="preserve">High Strength and </w:t>
      </w:r>
      <w:r w:rsidR="004B08B7">
        <w:rPr>
          <w:rFonts w:asciiTheme="minorHAnsi" w:hAnsiTheme="minorHAnsi" w:cstheme="minorHAnsi"/>
          <w:i/>
        </w:rPr>
        <w:t xml:space="preserve">High </w:t>
      </w:r>
      <w:r w:rsidR="006211D3">
        <w:rPr>
          <w:rFonts w:asciiTheme="minorHAnsi" w:hAnsiTheme="minorHAnsi" w:cstheme="minorHAnsi"/>
          <w:i/>
        </w:rPr>
        <w:t xml:space="preserve">Thermal Conductivity, </w:t>
      </w:r>
      <w:r>
        <w:rPr>
          <w:rFonts w:asciiTheme="minorHAnsi" w:hAnsiTheme="minorHAnsi" w:cstheme="minorHAnsi"/>
          <w:i/>
        </w:rPr>
        <w:t xml:space="preserve">Minimizing Wall Thickness and </w:t>
      </w:r>
      <w:r w:rsidR="006211D3">
        <w:rPr>
          <w:rFonts w:asciiTheme="minorHAnsi" w:hAnsiTheme="minorHAnsi" w:cstheme="minorHAnsi"/>
          <w:i/>
        </w:rPr>
        <w:t xml:space="preserve">Materials </w:t>
      </w:r>
      <w:r>
        <w:rPr>
          <w:rFonts w:asciiTheme="minorHAnsi" w:hAnsiTheme="minorHAnsi" w:cstheme="minorHAnsi"/>
          <w:i/>
        </w:rPr>
        <w:t>Usage</w:t>
      </w:r>
    </w:p>
    <w:p w:rsidR="00322F71" w:rsidRPr="00322F71" w:rsidRDefault="00322F71" w:rsidP="00322F71">
      <w:pPr>
        <w:contextualSpacing/>
        <w:rPr>
          <w:rFonts w:asciiTheme="minorHAnsi" w:hAnsiTheme="minorHAnsi" w:cstheme="minorHAnsi"/>
        </w:rPr>
      </w:pPr>
    </w:p>
    <w:p w:rsidR="00896821" w:rsidRDefault="00B3246C" w:rsidP="00B3246C">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9531F6">
        <w:rPr>
          <w:rFonts w:asciiTheme="minorHAnsi" w:hAnsiTheme="minorHAnsi" w:cstheme="minorHAnsi"/>
          <w:b/>
        </w:rPr>
        <w:t>December 23</w:t>
      </w:r>
      <w:r w:rsidR="00E50731">
        <w:rPr>
          <w:rFonts w:asciiTheme="minorHAnsi" w:hAnsiTheme="minorHAnsi" w:cstheme="minorHAnsi"/>
          <w:b/>
        </w:rPr>
        <w:t xml:space="preserve">, </w:t>
      </w:r>
      <w:r w:rsidR="00DB7B91" w:rsidRPr="00DB7B91">
        <w:rPr>
          <w:rFonts w:asciiTheme="minorHAnsi" w:hAnsiTheme="minorHAnsi" w:cstheme="minorHAnsi"/>
          <w:b/>
        </w:rPr>
        <w:t>2014)</w:t>
      </w:r>
      <w:r>
        <w:rPr>
          <w:rFonts w:asciiTheme="minorHAnsi" w:hAnsiTheme="minorHAnsi" w:cstheme="minorHAnsi"/>
        </w:rPr>
        <w:t xml:space="preserve"> – </w:t>
      </w:r>
      <w:r w:rsidR="00AC55ED">
        <w:rPr>
          <w:rFonts w:asciiTheme="minorHAnsi" w:hAnsiTheme="minorHAnsi" w:cstheme="minorHAnsi"/>
        </w:rPr>
        <w:t xml:space="preserve">According to the International Copper Association, </w:t>
      </w:r>
      <w:r w:rsidR="0059168C">
        <w:rPr>
          <w:rFonts w:asciiTheme="minorHAnsi" w:hAnsiTheme="minorHAnsi" w:cstheme="minorHAnsi"/>
        </w:rPr>
        <w:t xml:space="preserve">technical tube alloys provide yet another advantage for users of </w:t>
      </w:r>
      <w:proofErr w:type="spellStart"/>
      <w:r w:rsidR="0059168C">
        <w:rPr>
          <w:rFonts w:asciiTheme="minorHAnsi" w:hAnsiTheme="minorHAnsi" w:cstheme="minorHAnsi"/>
        </w:rPr>
        <w:t>MicroGroove</w:t>
      </w:r>
      <w:proofErr w:type="spellEnd"/>
      <w:r w:rsidR="0059168C">
        <w:rPr>
          <w:rFonts w:asciiTheme="minorHAnsi" w:hAnsiTheme="minorHAnsi" w:cstheme="minorHAnsi"/>
        </w:rPr>
        <w:t xml:space="preserve"> technology, especially in </w:t>
      </w:r>
      <w:r w:rsidR="00896821">
        <w:rPr>
          <w:rFonts w:asciiTheme="minorHAnsi" w:hAnsiTheme="minorHAnsi" w:cstheme="minorHAnsi"/>
        </w:rPr>
        <w:t xml:space="preserve">ACR </w:t>
      </w:r>
      <w:r w:rsidR="0059168C">
        <w:rPr>
          <w:rFonts w:asciiTheme="minorHAnsi" w:hAnsiTheme="minorHAnsi" w:cstheme="minorHAnsi"/>
        </w:rPr>
        <w:t xml:space="preserve">applications </w:t>
      </w:r>
      <w:r w:rsidR="00896821">
        <w:rPr>
          <w:rFonts w:asciiTheme="minorHAnsi" w:hAnsiTheme="minorHAnsi" w:cstheme="minorHAnsi"/>
        </w:rPr>
        <w:t>using high-</w:t>
      </w:r>
      <w:r w:rsidR="0059168C">
        <w:rPr>
          <w:rFonts w:asciiTheme="minorHAnsi" w:hAnsiTheme="minorHAnsi" w:cstheme="minorHAnsi"/>
        </w:rPr>
        <w:t xml:space="preserve">pressure refrigerants such as </w:t>
      </w:r>
      <w:r w:rsidR="00896821">
        <w:rPr>
          <w:rFonts w:asciiTheme="minorHAnsi" w:hAnsiTheme="minorHAnsi" w:cstheme="minorHAnsi"/>
        </w:rPr>
        <w:t>R744 (i.e., carbon dioxide</w:t>
      </w:r>
      <w:r w:rsidR="00226E95">
        <w:rPr>
          <w:rFonts w:asciiTheme="minorHAnsi" w:hAnsiTheme="minorHAnsi" w:cstheme="minorHAnsi"/>
        </w:rPr>
        <w:t>).</w:t>
      </w:r>
    </w:p>
    <w:p w:rsidR="00896821" w:rsidRDefault="00896821" w:rsidP="00B3246C">
      <w:pPr>
        <w:contextualSpacing/>
        <w:rPr>
          <w:rFonts w:asciiTheme="minorHAnsi" w:hAnsiTheme="minorHAnsi" w:cstheme="minorHAnsi"/>
        </w:rPr>
      </w:pPr>
    </w:p>
    <w:p w:rsidR="00AB1A78" w:rsidRDefault="00896821" w:rsidP="00B3246C">
      <w:pPr>
        <w:contextualSpacing/>
        <w:rPr>
          <w:rFonts w:asciiTheme="minorHAnsi" w:hAnsiTheme="minorHAnsi" w:cstheme="minorHAnsi"/>
        </w:rPr>
      </w:pPr>
      <w:r>
        <w:rPr>
          <w:rFonts w:asciiTheme="minorHAnsi" w:hAnsiTheme="minorHAnsi" w:cstheme="minorHAnsi"/>
        </w:rPr>
        <w:t xml:space="preserve">Refrigerants with low </w:t>
      </w:r>
      <w:r w:rsidR="0059168C">
        <w:rPr>
          <w:rFonts w:asciiTheme="minorHAnsi" w:hAnsiTheme="minorHAnsi" w:cstheme="minorHAnsi"/>
        </w:rPr>
        <w:t xml:space="preserve">global warming potential (GWP) </w:t>
      </w:r>
      <w:r>
        <w:rPr>
          <w:rFonts w:asciiTheme="minorHAnsi" w:hAnsiTheme="minorHAnsi" w:cstheme="minorHAnsi"/>
        </w:rPr>
        <w:t>typically must operate at higher pressures, and h</w:t>
      </w:r>
      <w:r w:rsidR="0059168C">
        <w:rPr>
          <w:rFonts w:asciiTheme="minorHAnsi" w:hAnsiTheme="minorHAnsi" w:cstheme="minorHAnsi"/>
        </w:rPr>
        <w:t xml:space="preserve">eat exchanger coils </w:t>
      </w:r>
      <w:r w:rsidR="005657AB">
        <w:rPr>
          <w:rFonts w:asciiTheme="minorHAnsi" w:hAnsiTheme="minorHAnsi" w:cstheme="minorHAnsi"/>
        </w:rPr>
        <w:t xml:space="preserve">must be designed </w:t>
      </w:r>
      <w:r w:rsidR="0059168C">
        <w:rPr>
          <w:rFonts w:asciiTheme="minorHAnsi" w:hAnsiTheme="minorHAnsi" w:cstheme="minorHAnsi"/>
        </w:rPr>
        <w:t>to with</w:t>
      </w:r>
      <w:r>
        <w:rPr>
          <w:rFonts w:asciiTheme="minorHAnsi" w:hAnsiTheme="minorHAnsi" w:cstheme="minorHAnsi"/>
        </w:rPr>
        <w:t>stand these higher pressures. An extreme case is R744, or carbon dioxide, which has a very low GWP</w:t>
      </w:r>
      <w:r w:rsidR="00E50731">
        <w:rPr>
          <w:rFonts w:asciiTheme="minorHAnsi" w:hAnsiTheme="minorHAnsi" w:cstheme="minorHAnsi"/>
        </w:rPr>
        <w:t xml:space="preserve"> compared to other refrigerants, </w:t>
      </w:r>
      <w:r>
        <w:rPr>
          <w:rFonts w:asciiTheme="minorHAnsi" w:hAnsiTheme="minorHAnsi" w:cstheme="minorHAnsi"/>
        </w:rPr>
        <w:t>yet requires high operating pressures, p</w:t>
      </w:r>
      <w:r w:rsidR="00AB1A78">
        <w:rPr>
          <w:rFonts w:asciiTheme="minorHAnsi" w:hAnsiTheme="minorHAnsi" w:cstheme="minorHAnsi"/>
        </w:rPr>
        <w:t>articularly in the gas coolers.</w:t>
      </w:r>
    </w:p>
    <w:p w:rsidR="00AB1A78" w:rsidRDefault="00AB1A78" w:rsidP="00B3246C">
      <w:pPr>
        <w:contextualSpacing/>
        <w:rPr>
          <w:rFonts w:asciiTheme="minorHAnsi" w:hAnsiTheme="minorHAnsi" w:cstheme="minorHAnsi"/>
        </w:rPr>
      </w:pPr>
    </w:p>
    <w:p w:rsidR="00896821" w:rsidRDefault="00896821" w:rsidP="00B3246C">
      <w:pPr>
        <w:contextualSpacing/>
        <w:rPr>
          <w:rFonts w:asciiTheme="minorHAnsi" w:hAnsiTheme="minorHAnsi" w:cstheme="minorHAnsi"/>
        </w:rPr>
      </w:pPr>
      <w:r>
        <w:rPr>
          <w:rFonts w:asciiTheme="minorHAnsi" w:hAnsiTheme="minorHAnsi" w:cstheme="minorHAnsi"/>
        </w:rPr>
        <w:t>Smaller-</w:t>
      </w:r>
      <w:r w:rsidR="0059168C">
        <w:rPr>
          <w:rFonts w:asciiTheme="minorHAnsi" w:hAnsiTheme="minorHAnsi" w:cstheme="minorHAnsi"/>
        </w:rPr>
        <w:t xml:space="preserve">diameter tubes naturally have higher burst pressures for a given wall thickness as a </w:t>
      </w:r>
      <w:r>
        <w:rPr>
          <w:rFonts w:asciiTheme="minorHAnsi" w:hAnsiTheme="minorHAnsi" w:cstheme="minorHAnsi"/>
        </w:rPr>
        <w:t xml:space="preserve">direct </w:t>
      </w:r>
      <w:r w:rsidR="0059168C">
        <w:rPr>
          <w:rFonts w:asciiTheme="minorHAnsi" w:hAnsiTheme="minorHAnsi" w:cstheme="minorHAnsi"/>
        </w:rPr>
        <w:t>consequence of tube mechanic</w:t>
      </w:r>
      <w:r w:rsidR="00040A9D">
        <w:rPr>
          <w:rFonts w:asciiTheme="minorHAnsi" w:hAnsiTheme="minorHAnsi" w:cstheme="minorHAnsi"/>
        </w:rPr>
        <w:t xml:space="preserve">s. Another </w:t>
      </w:r>
      <w:r w:rsidR="0059168C">
        <w:rPr>
          <w:rFonts w:asciiTheme="minorHAnsi" w:hAnsiTheme="minorHAnsi" w:cstheme="minorHAnsi"/>
        </w:rPr>
        <w:t>way to increase burst pr</w:t>
      </w:r>
      <w:r w:rsidR="00040A9D">
        <w:rPr>
          <w:rFonts w:asciiTheme="minorHAnsi" w:hAnsiTheme="minorHAnsi" w:cstheme="minorHAnsi"/>
        </w:rPr>
        <w:t>essure</w:t>
      </w:r>
      <w:r w:rsidR="0059168C">
        <w:rPr>
          <w:rFonts w:asciiTheme="minorHAnsi" w:hAnsiTheme="minorHAnsi" w:cstheme="minorHAnsi"/>
        </w:rPr>
        <w:t xml:space="preserve"> without increasing </w:t>
      </w:r>
      <w:r>
        <w:rPr>
          <w:rFonts w:asciiTheme="minorHAnsi" w:hAnsiTheme="minorHAnsi" w:cstheme="minorHAnsi"/>
        </w:rPr>
        <w:t xml:space="preserve">tube wall thickness is to use high strength alloys of copper. </w:t>
      </w:r>
    </w:p>
    <w:p w:rsidR="00040A9D" w:rsidRDefault="00040A9D" w:rsidP="00B3246C">
      <w:pPr>
        <w:contextualSpacing/>
        <w:rPr>
          <w:rFonts w:asciiTheme="minorHAnsi" w:hAnsiTheme="minorHAnsi" w:cstheme="minorHAnsi"/>
        </w:rPr>
      </w:pPr>
    </w:p>
    <w:p w:rsidR="00040A9D" w:rsidRDefault="00AB1A78" w:rsidP="00040A9D">
      <w:pPr>
        <w:contextualSpacing/>
        <w:rPr>
          <w:rFonts w:asciiTheme="minorHAnsi" w:hAnsiTheme="minorHAnsi" w:cstheme="minorHAnsi"/>
        </w:rPr>
      </w:pPr>
      <w:r>
        <w:rPr>
          <w:rFonts w:asciiTheme="minorHAnsi" w:hAnsiTheme="minorHAnsi" w:cstheme="minorHAnsi"/>
        </w:rPr>
        <w:t xml:space="preserve">Several tube suppliers </w:t>
      </w:r>
      <w:r w:rsidR="00896821">
        <w:rPr>
          <w:rFonts w:asciiTheme="minorHAnsi" w:hAnsiTheme="minorHAnsi" w:cstheme="minorHAnsi"/>
        </w:rPr>
        <w:t xml:space="preserve">offer </w:t>
      </w:r>
      <w:r>
        <w:rPr>
          <w:rFonts w:asciiTheme="minorHAnsi" w:hAnsiTheme="minorHAnsi" w:cstheme="minorHAnsi"/>
        </w:rPr>
        <w:t>high</w:t>
      </w:r>
      <w:r w:rsidR="0013669C">
        <w:rPr>
          <w:rFonts w:asciiTheme="minorHAnsi" w:hAnsiTheme="minorHAnsi" w:cstheme="minorHAnsi"/>
        </w:rPr>
        <w:t>-</w:t>
      </w:r>
      <w:r>
        <w:rPr>
          <w:rFonts w:asciiTheme="minorHAnsi" w:hAnsiTheme="minorHAnsi" w:cstheme="minorHAnsi"/>
        </w:rPr>
        <w:t xml:space="preserve">strength copper alloy </w:t>
      </w:r>
      <w:r w:rsidR="0013669C">
        <w:rPr>
          <w:rFonts w:asciiTheme="minorHAnsi" w:hAnsiTheme="minorHAnsi" w:cstheme="minorHAnsi"/>
        </w:rPr>
        <w:t>tubes, which are made from alloys classified as low alloyed copper. These alloys have h</w:t>
      </w:r>
      <w:r w:rsidR="005657AB">
        <w:rPr>
          <w:rFonts w:asciiTheme="minorHAnsi" w:hAnsiTheme="minorHAnsi" w:cstheme="minorHAnsi"/>
        </w:rPr>
        <w:t>igh thermal conductivity, e</w:t>
      </w:r>
      <w:r w:rsidR="00040A9D" w:rsidRPr="00040A9D">
        <w:rPr>
          <w:rFonts w:asciiTheme="minorHAnsi" w:hAnsiTheme="minorHAnsi" w:cstheme="minorHAnsi"/>
        </w:rPr>
        <w:t xml:space="preserve">xcellent corrosion resistance </w:t>
      </w:r>
      <w:r w:rsidR="005657AB">
        <w:rPr>
          <w:rFonts w:asciiTheme="minorHAnsi" w:hAnsiTheme="minorHAnsi" w:cstheme="minorHAnsi"/>
        </w:rPr>
        <w:t xml:space="preserve">and </w:t>
      </w:r>
      <w:r w:rsidR="0013669C">
        <w:rPr>
          <w:rFonts w:asciiTheme="minorHAnsi" w:hAnsiTheme="minorHAnsi" w:cstheme="minorHAnsi"/>
        </w:rPr>
        <w:t xml:space="preserve">are </w:t>
      </w:r>
      <w:r w:rsidR="005657AB">
        <w:rPr>
          <w:rFonts w:asciiTheme="minorHAnsi" w:hAnsiTheme="minorHAnsi" w:cstheme="minorHAnsi"/>
        </w:rPr>
        <w:t xml:space="preserve">easily brazed. Yet </w:t>
      </w:r>
      <w:r w:rsidR="00775759">
        <w:rPr>
          <w:rFonts w:asciiTheme="minorHAnsi" w:hAnsiTheme="minorHAnsi" w:cstheme="minorHAnsi"/>
        </w:rPr>
        <w:t xml:space="preserve">these </w:t>
      </w:r>
      <w:r w:rsidR="005657AB">
        <w:rPr>
          <w:rFonts w:asciiTheme="minorHAnsi" w:hAnsiTheme="minorHAnsi" w:cstheme="minorHAnsi"/>
        </w:rPr>
        <w:t xml:space="preserve">alloys of copper with other small amounts of other metals </w:t>
      </w:r>
      <w:r w:rsidR="00397EB9">
        <w:rPr>
          <w:rFonts w:asciiTheme="minorHAnsi" w:hAnsiTheme="minorHAnsi" w:cstheme="minorHAnsi"/>
        </w:rPr>
        <w:t>are</w:t>
      </w:r>
      <w:r w:rsidR="00775759">
        <w:rPr>
          <w:rFonts w:asciiTheme="minorHAnsi" w:hAnsiTheme="minorHAnsi" w:cstheme="minorHAnsi"/>
        </w:rPr>
        <w:t xml:space="preserve"> significantly stronger than pure copper.</w:t>
      </w:r>
    </w:p>
    <w:p w:rsidR="005657AB" w:rsidRDefault="005657AB" w:rsidP="00040A9D">
      <w:pPr>
        <w:contextualSpacing/>
        <w:rPr>
          <w:rFonts w:asciiTheme="minorHAnsi" w:hAnsiTheme="minorHAnsi" w:cstheme="minorHAnsi"/>
        </w:rPr>
      </w:pPr>
    </w:p>
    <w:p w:rsidR="005657AB" w:rsidRPr="00136422" w:rsidRDefault="00136422" w:rsidP="00040A9D">
      <w:pPr>
        <w:contextualSpacing/>
        <w:rPr>
          <w:rFonts w:asciiTheme="minorHAnsi" w:hAnsiTheme="minorHAnsi" w:cstheme="minorHAnsi"/>
          <w:b/>
        </w:rPr>
      </w:pPr>
      <w:r>
        <w:rPr>
          <w:rFonts w:asciiTheme="minorHAnsi" w:hAnsiTheme="minorHAnsi" w:cstheme="minorHAnsi"/>
          <w:b/>
        </w:rPr>
        <w:t>Industry S</w:t>
      </w:r>
      <w:r w:rsidR="005657AB" w:rsidRPr="00136422">
        <w:rPr>
          <w:rFonts w:asciiTheme="minorHAnsi" w:hAnsiTheme="minorHAnsi" w:cstheme="minorHAnsi"/>
          <w:b/>
        </w:rPr>
        <w:t>tandard</w:t>
      </w:r>
    </w:p>
    <w:p w:rsidR="00775759" w:rsidRDefault="00775759" w:rsidP="005657AB">
      <w:pPr>
        <w:contextualSpacing/>
        <w:rPr>
          <w:rFonts w:asciiTheme="minorHAnsi" w:hAnsiTheme="minorHAnsi" w:cstheme="minorHAnsi"/>
        </w:rPr>
      </w:pPr>
    </w:p>
    <w:p w:rsidR="005657AB" w:rsidRDefault="005657AB" w:rsidP="005657AB">
      <w:pPr>
        <w:contextualSpacing/>
        <w:rPr>
          <w:rFonts w:asciiTheme="minorHAnsi" w:hAnsiTheme="minorHAnsi" w:cstheme="minorHAnsi"/>
        </w:rPr>
      </w:pPr>
      <w:r>
        <w:rPr>
          <w:rFonts w:asciiTheme="minorHAnsi" w:hAnsiTheme="minorHAnsi" w:cstheme="minorHAnsi"/>
        </w:rPr>
        <w:t>The industry standard for heat exc</w:t>
      </w:r>
      <w:r w:rsidR="006C141B">
        <w:rPr>
          <w:rFonts w:asciiTheme="minorHAnsi" w:hAnsiTheme="minorHAnsi" w:cstheme="minorHAnsi"/>
        </w:rPr>
        <w:t xml:space="preserve">hangers in ACR applications is </w:t>
      </w:r>
      <w:r w:rsidRPr="005657AB">
        <w:rPr>
          <w:rFonts w:asciiTheme="minorHAnsi" w:hAnsiTheme="minorHAnsi" w:cstheme="minorHAnsi"/>
        </w:rPr>
        <w:t>C12200 Deoxidiz</w:t>
      </w:r>
      <w:r>
        <w:rPr>
          <w:rFonts w:asciiTheme="minorHAnsi" w:hAnsiTheme="minorHAnsi" w:cstheme="minorHAnsi"/>
        </w:rPr>
        <w:t>ed High Phosphorus (DHP) copper</w:t>
      </w:r>
      <w:r w:rsidR="00073593">
        <w:rPr>
          <w:rFonts w:asciiTheme="minorHAnsi" w:hAnsiTheme="minorHAnsi" w:cstheme="minorHAnsi"/>
        </w:rPr>
        <w:t xml:space="preserve">. This </w:t>
      </w:r>
      <w:r w:rsidR="00AB1A78">
        <w:rPr>
          <w:rFonts w:asciiTheme="minorHAnsi" w:hAnsiTheme="minorHAnsi" w:cstheme="minorHAnsi"/>
        </w:rPr>
        <w:t xml:space="preserve">material is nearly pure </w:t>
      </w:r>
      <w:r w:rsidR="00073593">
        <w:rPr>
          <w:rFonts w:asciiTheme="minorHAnsi" w:hAnsiTheme="minorHAnsi" w:cstheme="minorHAnsi"/>
        </w:rPr>
        <w:t xml:space="preserve">copper </w:t>
      </w:r>
      <w:r w:rsidR="00226E95">
        <w:rPr>
          <w:rFonts w:asciiTheme="minorHAnsi" w:hAnsiTheme="minorHAnsi" w:cstheme="minorHAnsi"/>
        </w:rPr>
        <w:t xml:space="preserve">(99.9 percent copper) </w:t>
      </w:r>
      <w:r w:rsidR="00AB1A78">
        <w:rPr>
          <w:rFonts w:asciiTheme="minorHAnsi" w:hAnsiTheme="minorHAnsi" w:cstheme="minorHAnsi"/>
        </w:rPr>
        <w:t xml:space="preserve">with a small percentage of the element phosphorus. C12200 </w:t>
      </w:r>
      <w:r w:rsidR="00073593">
        <w:rPr>
          <w:rFonts w:asciiTheme="minorHAnsi" w:hAnsiTheme="minorHAnsi" w:cstheme="minorHAnsi"/>
        </w:rPr>
        <w:t xml:space="preserve">has nearly the same </w:t>
      </w:r>
      <w:r w:rsidRPr="005657AB">
        <w:rPr>
          <w:rFonts w:asciiTheme="minorHAnsi" w:hAnsiTheme="minorHAnsi" w:cstheme="minorHAnsi"/>
        </w:rPr>
        <w:t>me</w:t>
      </w:r>
      <w:r w:rsidR="00226E95">
        <w:rPr>
          <w:rFonts w:asciiTheme="minorHAnsi" w:hAnsiTheme="minorHAnsi" w:cstheme="minorHAnsi"/>
        </w:rPr>
        <w:t>chanical properties as the high-</w:t>
      </w:r>
      <w:r w:rsidRPr="005657AB">
        <w:rPr>
          <w:rFonts w:asciiTheme="minorHAnsi" w:hAnsiTheme="minorHAnsi" w:cstheme="minorHAnsi"/>
        </w:rPr>
        <w:t>purity copper alloys such</w:t>
      </w:r>
      <w:r>
        <w:rPr>
          <w:rFonts w:asciiTheme="minorHAnsi" w:hAnsiTheme="minorHAnsi" w:cstheme="minorHAnsi"/>
        </w:rPr>
        <w:t xml:space="preserve"> </w:t>
      </w:r>
      <w:r w:rsidRPr="005657AB">
        <w:rPr>
          <w:rFonts w:asciiTheme="minorHAnsi" w:hAnsiTheme="minorHAnsi" w:cstheme="minorHAnsi"/>
        </w:rPr>
        <w:t xml:space="preserve">as C11000. </w:t>
      </w:r>
      <w:r w:rsidR="00073593">
        <w:rPr>
          <w:rFonts w:asciiTheme="minorHAnsi" w:hAnsiTheme="minorHAnsi" w:cstheme="minorHAnsi"/>
        </w:rPr>
        <w:t xml:space="preserve"> </w:t>
      </w:r>
    </w:p>
    <w:p w:rsidR="00AB1A78" w:rsidRDefault="00AB1A78" w:rsidP="005657AB">
      <w:pPr>
        <w:contextualSpacing/>
        <w:rPr>
          <w:rFonts w:asciiTheme="minorHAnsi" w:hAnsiTheme="minorHAnsi" w:cstheme="minorHAnsi"/>
        </w:rPr>
      </w:pPr>
    </w:p>
    <w:p w:rsidR="00136422" w:rsidRDefault="00136422" w:rsidP="00136422">
      <w:pPr>
        <w:contextualSpacing/>
        <w:rPr>
          <w:rFonts w:asciiTheme="minorHAnsi" w:hAnsiTheme="minorHAnsi" w:cstheme="minorHAnsi"/>
        </w:rPr>
      </w:pPr>
      <w:r>
        <w:rPr>
          <w:rFonts w:asciiTheme="minorHAnsi" w:hAnsiTheme="minorHAnsi" w:cstheme="minorHAnsi"/>
        </w:rPr>
        <w:t xml:space="preserve">This industry standard </w:t>
      </w:r>
      <w:r w:rsidRPr="005657AB">
        <w:rPr>
          <w:rFonts w:asciiTheme="minorHAnsi" w:hAnsiTheme="minorHAnsi" w:cstheme="minorHAnsi"/>
        </w:rPr>
        <w:t>has excellent d</w:t>
      </w:r>
      <w:r w:rsidR="006C141B">
        <w:rPr>
          <w:rFonts w:asciiTheme="minorHAnsi" w:hAnsiTheme="minorHAnsi" w:cstheme="minorHAnsi"/>
        </w:rPr>
        <w:t xml:space="preserve">eep drawing characteristics and </w:t>
      </w:r>
      <w:r w:rsidRPr="005657AB">
        <w:rPr>
          <w:rFonts w:asciiTheme="minorHAnsi" w:hAnsiTheme="minorHAnsi" w:cstheme="minorHAnsi"/>
        </w:rPr>
        <w:t>similar corrosion resistance to C11000. It provides excellent</w:t>
      </w:r>
      <w:r w:rsidR="006C141B">
        <w:rPr>
          <w:rFonts w:asciiTheme="minorHAnsi" w:hAnsiTheme="minorHAnsi" w:cstheme="minorHAnsi"/>
        </w:rPr>
        <w:t xml:space="preserve"> </w:t>
      </w:r>
      <w:r w:rsidRPr="005657AB">
        <w:rPr>
          <w:rFonts w:asciiTheme="minorHAnsi" w:hAnsiTheme="minorHAnsi" w:cstheme="minorHAnsi"/>
        </w:rPr>
        <w:t>resistance to weather</w:t>
      </w:r>
      <w:r w:rsidR="006C141B">
        <w:rPr>
          <w:rFonts w:asciiTheme="minorHAnsi" w:hAnsiTheme="minorHAnsi" w:cstheme="minorHAnsi"/>
        </w:rPr>
        <w:t xml:space="preserve">ing and very good resistance to </w:t>
      </w:r>
      <w:r w:rsidRPr="005657AB">
        <w:rPr>
          <w:rFonts w:asciiTheme="minorHAnsi" w:hAnsiTheme="minorHAnsi" w:cstheme="minorHAnsi"/>
        </w:rPr>
        <w:t>many chemicals.</w:t>
      </w:r>
      <w:r w:rsidR="006C141B">
        <w:rPr>
          <w:rFonts w:asciiTheme="minorHAnsi" w:hAnsiTheme="minorHAnsi" w:cstheme="minorHAnsi"/>
        </w:rPr>
        <w:t xml:space="preserve"> </w:t>
      </w:r>
      <w:r w:rsidRPr="005657AB">
        <w:rPr>
          <w:rFonts w:asciiTheme="minorHAnsi" w:hAnsiTheme="minorHAnsi" w:cstheme="minorHAnsi"/>
        </w:rPr>
        <w:t>It is often used specifica</w:t>
      </w:r>
      <w:r w:rsidR="006C141B">
        <w:rPr>
          <w:rFonts w:asciiTheme="minorHAnsi" w:hAnsiTheme="minorHAnsi" w:cstheme="minorHAnsi"/>
        </w:rPr>
        <w:t xml:space="preserve">lly for corrosion resistance. C12200 </w:t>
      </w:r>
      <w:r w:rsidR="00397EB9">
        <w:rPr>
          <w:rFonts w:asciiTheme="minorHAnsi" w:hAnsiTheme="minorHAnsi" w:cstheme="minorHAnsi"/>
        </w:rPr>
        <w:t>can be</w:t>
      </w:r>
      <w:r w:rsidR="006C141B">
        <w:rPr>
          <w:rFonts w:asciiTheme="minorHAnsi" w:hAnsiTheme="minorHAnsi" w:cstheme="minorHAnsi"/>
        </w:rPr>
        <w:t xml:space="preserve"> </w:t>
      </w:r>
      <w:r w:rsidR="00397EB9">
        <w:rPr>
          <w:rFonts w:asciiTheme="minorHAnsi" w:hAnsiTheme="minorHAnsi" w:cstheme="minorHAnsi"/>
        </w:rPr>
        <w:t>welded and brazed</w:t>
      </w:r>
    </w:p>
    <w:p w:rsidR="00136422" w:rsidRDefault="00136422" w:rsidP="00136422">
      <w:pPr>
        <w:contextualSpacing/>
        <w:rPr>
          <w:rFonts w:asciiTheme="minorHAnsi" w:hAnsiTheme="minorHAnsi" w:cstheme="minorHAnsi"/>
        </w:rPr>
      </w:pPr>
    </w:p>
    <w:p w:rsidR="00136422" w:rsidRPr="006C141B" w:rsidRDefault="006C141B" w:rsidP="005657AB">
      <w:pPr>
        <w:contextualSpacing/>
        <w:rPr>
          <w:rFonts w:asciiTheme="minorHAnsi" w:hAnsiTheme="minorHAnsi" w:cstheme="minorHAnsi"/>
          <w:b/>
        </w:rPr>
      </w:pPr>
      <w:r w:rsidRPr="006C141B">
        <w:rPr>
          <w:rFonts w:asciiTheme="minorHAnsi" w:hAnsiTheme="minorHAnsi" w:cstheme="minorHAnsi"/>
          <w:b/>
        </w:rPr>
        <w:t>High Strength Alloys</w:t>
      </w:r>
    </w:p>
    <w:p w:rsidR="00136422" w:rsidRDefault="00136422" w:rsidP="005657AB">
      <w:pPr>
        <w:contextualSpacing/>
        <w:rPr>
          <w:rFonts w:asciiTheme="minorHAnsi" w:hAnsiTheme="minorHAnsi" w:cstheme="minorHAnsi"/>
        </w:rPr>
      </w:pPr>
    </w:p>
    <w:p w:rsidR="00AB1A78" w:rsidRDefault="00AB1A78" w:rsidP="005657AB">
      <w:pPr>
        <w:contextualSpacing/>
        <w:rPr>
          <w:rFonts w:asciiTheme="minorHAnsi" w:hAnsiTheme="minorHAnsi" w:cstheme="minorHAnsi"/>
        </w:rPr>
      </w:pPr>
      <w:r>
        <w:rPr>
          <w:rFonts w:asciiTheme="minorHAnsi" w:hAnsiTheme="minorHAnsi" w:cstheme="minorHAnsi"/>
        </w:rPr>
        <w:t xml:space="preserve">Low-alloyed copper </w:t>
      </w:r>
      <w:r w:rsidR="00136422">
        <w:rPr>
          <w:rFonts w:asciiTheme="minorHAnsi" w:hAnsiTheme="minorHAnsi" w:cstheme="minorHAnsi"/>
        </w:rPr>
        <w:t xml:space="preserve">contains small percentages of </w:t>
      </w:r>
      <w:r>
        <w:rPr>
          <w:rFonts w:asciiTheme="minorHAnsi" w:hAnsiTheme="minorHAnsi" w:cstheme="minorHAnsi"/>
        </w:rPr>
        <w:t xml:space="preserve">elements such as nickel, tin, iron or other metals. These alloying elements significantly strengthen the copper tubes. </w:t>
      </w:r>
      <w:r w:rsidR="006C141B">
        <w:rPr>
          <w:rFonts w:asciiTheme="minorHAnsi" w:hAnsiTheme="minorHAnsi" w:cstheme="minorHAnsi"/>
        </w:rPr>
        <w:t xml:space="preserve">They accomplish this by reducing the grain size in the microstructure </w:t>
      </w:r>
      <w:r w:rsidR="00397EB9">
        <w:rPr>
          <w:rFonts w:asciiTheme="minorHAnsi" w:hAnsiTheme="minorHAnsi" w:cstheme="minorHAnsi"/>
        </w:rPr>
        <w:t xml:space="preserve">thus </w:t>
      </w:r>
      <w:r w:rsidR="006C141B">
        <w:rPr>
          <w:rFonts w:asciiTheme="minorHAnsi" w:hAnsiTheme="minorHAnsi" w:cstheme="minorHAnsi"/>
        </w:rPr>
        <w:t xml:space="preserve">increasing the yield strength. </w:t>
      </w:r>
      <w:r>
        <w:rPr>
          <w:rFonts w:asciiTheme="minorHAnsi" w:hAnsiTheme="minorHAnsi" w:cstheme="minorHAnsi"/>
        </w:rPr>
        <w:t xml:space="preserve">Tube </w:t>
      </w:r>
      <w:r>
        <w:rPr>
          <w:rFonts w:asciiTheme="minorHAnsi" w:hAnsiTheme="minorHAnsi" w:cstheme="minorHAnsi"/>
        </w:rPr>
        <w:lastRenderedPageBreak/>
        <w:t>supplier</w:t>
      </w:r>
      <w:r w:rsidR="00136422">
        <w:rPr>
          <w:rFonts w:asciiTheme="minorHAnsi" w:hAnsiTheme="minorHAnsi" w:cstheme="minorHAnsi"/>
        </w:rPr>
        <w:t>s</w:t>
      </w:r>
      <w:r>
        <w:rPr>
          <w:rFonts w:asciiTheme="minorHAnsi" w:hAnsiTheme="minorHAnsi" w:cstheme="minorHAnsi"/>
        </w:rPr>
        <w:t xml:space="preserve"> report </w:t>
      </w:r>
      <w:r w:rsidR="006C141B">
        <w:rPr>
          <w:rFonts w:asciiTheme="minorHAnsi" w:hAnsiTheme="minorHAnsi" w:cstheme="minorHAnsi"/>
        </w:rPr>
        <w:t>increases in the burst pressure of 20 percent compared to C12200 for the same wall thickness.</w:t>
      </w:r>
    </w:p>
    <w:p w:rsidR="006C141B" w:rsidRDefault="006C141B" w:rsidP="005657AB">
      <w:pPr>
        <w:contextualSpacing/>
        <w:rPr>
          <w:rFonts w:asciiTheme="minorHAnsi" w:hAnsiTheme="minorHAnsi" w:cstheme="minorHAnsi"/>
        </w:rPr>
      </w:pPr>
    </w:p>
    <w:p w:rsidR="00073593" w:rsidRDefault="006C141B" w:rsidP="005657AB">
      <w:pPr>
        <w:contextualSpacing/>
        <w:rPr>
          <w:rFonts w:asciiTheme="minorHAnsi" w:hAnsiTheme="minorHAnsi" w:cstheme="minorHAnsi"/>
        </w:rPr>
      </w:pPr>
      <w:r>
        <w:rPr>
          <w:rFonts w:asciiTheme="minorHAnsi" w:hAnsiTheme="minorHAnsi" w:cstheme="minorHAnsi"/>
        </w:rPr>
        <w:t xml:space="preserve">Meanwhile, the heat transfer coefficients and pressure drops are similar to those obtained using C12200. And brazing of the high strength alloys is very similar to brazing standard alloys, so no additional training is required </w:t>
      </w:r>
    </w:p>
    <w:p w:rsidR="00073593" w:rsidRDefault="00073593" w:rsidP="005657AB">
      <w:pPr>
        <w:contextualSpacing/>
        <w:rPr>
          <w:rFonts w:asciiTheme="minorHAnsi" w:hAnsiTheme="minorHAnsi" w:cstheme="minorHAnsi"/>
        </w:rPr>
      </w:pPr>
    </w:p>
    <w:p w:rsidR="0013669C" w:rsidRDefault="00AC55ED" w:rsidP="00B3246C">
      <w:pPr>
        <w:contextualSpacing/>
        <w:rPr>
          <w:rFonts w:asciiTheme="minorHAnsi" w:hAnsiTheme="minorHAnsi" w:cstheme="minorHAnsi"/>
        </w:rPr>
      </w:pPr>
      <w:r>
        <w:rPr>
          <w:rFonts w:asciiTheme="minorHAnsi" w:hAnsiTheme="minorHAnsi" w:cstheme="minorHAnsi"/>
        </w:rPr>
        <w:t>“</w:t>
      </w:r>
      <w:r w:rsidR="006C141B">
        <w:rPr>
          <w:rFonts w:asciiTheme="minorHAnsi" w:hAnsiTheme="minorHAnsi" w:cstheme="minorHAnsi"/>
        </w:rPr>
        <w:t xml:space="preserve">The use of high strength alloys gives manufactures more opportunities to </w:t>
      </w:r>
      <w:r w:rsidR="0013669C">
        <w:rPr>
          <w:rFonts w:asciiTheme="minorHAnsi" w:hAnsiTheme="minorHAnsi" w:cstheme="minorHAnsi"/>
        </w:rPr>
        <w:t xml:space="preserve">reduce wall thicknesses, thereby saving materials and improving the energy efficiency of heat exchanger coils,” </w:t>
      </w:r>
      <w:r>
        <w:rPr>
          <w:rFonts w:asciiTheme="minorHAnsi" w:hAnsiTheme="minorHAnsi" w:cstheme="minorHAnsi"/>
        </w:rPr>
        <w:t xml:space="preserve">says Nigel Cotton, </w:t>
      </w:r>
      <w:proofErr w:type="spellStart"/>
      <w:r w:rsidRPr="00B3246C">
        <w:rPr>
          <w:rFonts w:asciiTheme="minorHAnsi" w:hAnsiTheme="minorHAnsi" w:cstheme="minorHAnsi"/>
        </w:rPr>
        <w:t>MicroGroove</w:t>
      </w:r>
      <w:proofErr w:type="spellEnd"/>
      <w:r>
        <w:rPr>
          <w:rFonts w:asciiTheme="minorHAnsi" w:hAnsiTheme="minorHAnsi" w:cstheme="minorHAnsi"/>
        </w:rPr>
        <w:t xml:space="preserve"> </w:t>
      </w:r>
      <w:r w:rsidRPr="00B3246C">
        <w:rPr>
          <w:rFonts w:asciiTheme="minorHAnsi" w:hAnsiTheme="minorHAnsi" w:cstheme="minorHAnsi"/>
        </w:rPr>
        <w:t>Team Leader for the International Copper Association.</w:t>
      </w:r>
    </w:p>
    <w:p w:rsidR="0013669C" w:rsidRDefault="0013669C" w:rsidP="00B3246C">
      <w:pPr>
        <w:contextualSpacing/>
        <w:rPr>
          <w:rFonts w:asciiTheme="minorHAnsi" w:hAnsiTheme="minorHAnsi" w:cstheme="minorHAnsi"/>
        </w:rPr>
      </w:pPr>
      <w:r>
        <w:rPr>
          <w:rFonts w:asciiTheme="minorHAnsi" w:hAnsiTheme="minorHAnsi" w:cstheme="minorHAnsi"/>
        </w:rPr>
        <w:t>“The development of high strength alloys for heat exchanger applications is highly competitive and often the alloys are proprietary to the tube suppliers.”</w:t>
      </w:r>
    </w:p>
    <w:p w:rsidR="0013669C" w:rsidRDefault="0013669C" w:rsidP="00B3246C">
      <w:pPr>
        <w:contextualSpacing/>
        <w:rPr>
          <w:rFonts w:asciiTheme="minorHAnsi" w:hAnsiTheme="minorHAnsi" w:cstheme="minorHAnsi"/>
        </w:rPr>
      </w:pPr>
    </w:p>
    <w:p w:rsidR="0013669C" w:rsidRDefault="0013669C" w:rsidP="00B3246C">
      <w:pPr>
        <w:contextualSpacing/>
        <w:rPr>
          <w:rFonts w:asciiTheme="minorHAnsi" w:hAnsiTheme="minorHAnsi" w:cstheme="minorHAnsi"/>
        </w:rPr>
      </w:pPr>
      <w:r>
        <w:rPr>
          <w:rFonts w:asciiTheme="minorHAnsi" w:hAnsiTheme="minorHAnsi" w:cstheme="minorHAnsi"/>
        </w:rPr>
        <w:t xml:space="preserve">According to Cotton, the heat transfer efficiencies possible using high strength alloys, </w:t>
      </w:r>
      <w:proofErr w:type="gramStart"/>
      <w:r>
        <w:rPr>
          <w:rFonts w:asciiTheme="minorHAnsi" w:hAnsiTheme="minorHAnsi" w:cstheme="minorHAnsi"/>
        </w:rPr>
        <w:t>Internal</w:t>
      </w:r>
      <w:proofErr w:type="gramEnd"/>
      <w:r>
        <w:rPr>
          <w:rFonts w:asciiTheme="minorHAnsi" w:hAnsiTheme="minorHAnsi" w:cstheme="minorHAnsi"/>
        </w:rPr>
        <w:t xml:space="preserve"> surface enhancements and smaller diameters of tubes make </w:t>
      </w:r>
      <w:proofErr w:type="spellStart"/>
      <w:r>
        <w:rPr>
          <w:rFonts w:asciiTheme="minorHAnsi" w:hAnsiTheme="minorHAnsi" w:cstheme="minorHAnsi"/>
        </w:rPr>
        <w:t>MicroGroove</w:t>
      </w:r>
      <w:proofErr w:type="spellEnd"/>
      <w:r>
        <w:rPr>
          <w:rFonts w:asciiTheme="minorHAnsi" w:hAnsiTheme="minorHAnsi" w:cstheme="minorHAnsi"/>
        </w:rPr>
        <w:t xml:space="preserve"> technology the first choice for</w:t>
      </w:r>
      <w:r w:rsidR="009C591D">
        <w:rPr>
          <w:rFonts w:asciiTheme="minorHAnsi" w:hAnsiTheme="minorHAnsi" w:cstheme="minorHAnsi"/>
        </w:rPr>
        <w:t xml:space="preserve"> ACR applications </w:t>
      </w:r>
      <w:r w:rsidR="009C591D" w:rsidRPr="009C591D">
        <w:rPr>
          <w:rFonts w:asciiTheme="minorHAnsi" w:hAnsiTheme="minorHAnsi" w:cstheme="minorHAnsi"/>
        </w:rPr>
        <w:t>that offer high efficiency and use eco-friendly refrigerants</w:t>
      </w:r>
      <w:r>
        <w:rPr>
          <w:rFonts w:asciiTheme="minorHAnsi" w:hAnsiTheme="minorHAnsi" w:cstheme="minorHAnsi"/>
        </w:rPr>
        <w:t xml:space="preserve">. Familiar manufacturing processes and excellent </w:t>
      </w:r>
      <w:r w:rsidR="00226E95">
        <w:rPr>
          <w:rFonts w:asciiTheme="minorHAnsi" w:hAnsiTheme="minorHAnsi" w:cstheme="minorHAnsi"/>
        </w:rPr>
        <w:t xml:space="preserve">durability </w:t>
      </w:r>
      <w:r>
        <w:rPr>
          <w:rFonts w:asciiTheme="minorHAnsi" w:hAnsiTheme="minorHAnsi" w:cstheme="minorHAnsi"/>
        </w:rPr>
        <w:t xml:space="preserve">are bonuses. </w:t>
      </w:r>
    </w:p>
    <w:p w:rsidR="0081083C" w:rsidRDefault="0081083C" w:rsidP="00B3246C">
      <w:pPr>
        <w:contextualSpacing/>
        <w:rPr>
          <w:rFonts w:asciiTheme="minorHAnsi" w:hAnsiTheme="minorHAnsi" w:cstheme="minorHAnsi"/>
        </w:rPr>
      </w:pPr>
    </w:p>
    <w:p w:rsidR="00B3246C" w:rsidRDefault="0013669C" w:rsidP="00B3246C">
      <w:pPr>
        <w:contextualSpacing/>
        <w:rPr>
          <w:rFonts w:asciiTheme="minorHAnsi" w:hAnsiTheme="minorHAnsi" w:cstheme="minorHAnsi"/>
        </w:rPr>
      </w:pPr>
      <w:r>
        <w:rPr>
          <w:rFonts w:asciiTheme="minorHAnsi" w:hAnsiTheme="minorHAnsi" w:cstheme="minorHAnsi"/>
        </w:rPr>
        <w:t xml:space="preserve">For more information about high strength tube alloys, contact tube supplier members of the Copper Alliance listed on </w:t>
      </w:r>
      <w:hyperlink r:id="rId9" w:history="1">
        <w:r w:rsidR="00D4455F" w:rsidRPr="005B444B">
          <w:rPr>
            <w:rStyle w:val="Hyperlink"/>
            <w:rFonts w:asciiTheme="minorHAnsi" w:hAnsiTheme="minorHAnsi" w:cstheme="minorHAnsi"/>
          </w:rPr>
          <w:t>www.microgroove.net</w:t>
        </w:r>
      </w:hyperlink>
      <w:r w:rsidR="00D4455F" w:rsidRPr="00322F71">
        <w:rPr>
          <w:rFonts w:asciiTheme="minorHAnsi" w:hAnsiTheme="minorHAnsi" w:cstheme="minorHAnsi"/>
        </w:rPr>
        <w:t>.</w:t>
      </w:r>
      <w:r w:rsidR="00D4455F">
        <w:rPr>
          <w:rFonts w:asciiTheme="minorHAnsi" w:hAnsiTheme="minorHAnsi" w:cstheme="minorHAnsi"/>
        </w:rPr>
        <w:t xml:space="preserve">  </w:t>
      </w:r>
      <w:r w:rsidR="00B3246C" w:rsidRPr="00B3246C">
        <w:rPr>
          <w:rFonts w:asciiTheme="minorHAnsi" w:hAnsiTheme="minorHAnsi" w:cstheme="minorHAnsi"/>
        </w:rPr>
        <w:t xml:space="preserve">Join the </w:t>
      </w:r>
      <w:proofErr w:type="spellStart"/>
      <w:r w:rsidR="00B3246C" w:rsidRPr="00B3246C">
        <w:rPr>
          <w:rFonts w:asciiTheme="minorHAnsi" w:hAnsiTheme="minorHAnsi" w:cstheme="minorHAnsi"/>
        </w:rPr>
        <w:t>MicroGroove</w:t>
      </w:r>
      <w:proofErr w:type="spellEnd"/>
      <w:r w:rsidR="00B3246C" w:rsidRPr="00B3246C">
        <w:rPr>
          <w:rFonts w:asciiTheme="minorHAnsi" w:hAnsiTheme="minorHAnsi" w:cstheme="minorHAnsi"/>
        </w:rPr>
        <w:t xml:space="preser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0"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003459" w:rsidRPr="00322F71" w:rsidRDefault="00003459" w:rsidP="00003459">
      <w:pPr>
        <w:contextualSpacing/>
        <w:jc w:val="center"/>
        <w:rPr>
          <w:rFonts w:asciiTheme="minorHAnsi" w:hAnsiTheme="minorHAnsi" w:cstheme="minorHAnsi"/>
        </w:rPr>
      </w:pPr>
      <w:r>
        <w:rPr>
          <w:rFonts w:asciiTheme="minorHAnsi" w:hAnsiTheme="minorHAnsi" w:cstheme="minorHAnsi"/>
        </w:rPr>
        <w:t># # #</w:t>
      </w:r>
    </w:p>
    <w:p w:rsidR="00003459" w:rsidRPr="00DB7B91" w:rsidRDefault="00003459" w:rsidP="00DB7B91">
      <w:pPr>
        <w:contextualSpacing/>
        <w:rPr>
          <w:rFonts w:asciiTheme="minorHAnsi" w:hAnsiTheme="minorHAnsi" w:cstheme="minorHAnsi"/>
        </w:rPr>
      </w:pPr>
    </w:p>
    <w:sectPr w:rsidR="00003459" w:rsidRPr="00DB7B9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F2" w:rsidRDefault="00F810F2" w:rsidP="00436449">
      <w:r>
        <w:separator/>
      </w:r>
    </w:p>
  </w:endnote>
  <w:endnote w:type="continuationSeparator" w:id="0">
    <w:p w:rsidR="00F810F2" w:rsidRDefault="00F810F2"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B9" w:rsidRDefault="00397EB9" w:rsidP="00665027">
    <w:pPr>
      <w:pStyle w:val="Footer"/>
      <w:jc w:val="center"/>
    </w:pPr>
  </w:p>
  <w:p w:rsidR="00397EB9" w:rsidRDefault="00397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B9" w:rsidRDefault="00397EB9"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397EB9" w:rsidRDefault="00397EB9"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F2" w:rsidRDefault="00F810F2" w:rsidP="00436449">
      <w:r>
        <w:separator/>
      </w:r>
    </w:p>
  </w:footnote>
  <w:footnote w:type="continuationSeparator" w:id="0">
    <w:p w:rsidR="00F810F2" w:rsidRDefault="00F810F2"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B9" w:rsidRDefault="00397EB9" w:rsidP="00665027">
    <w:pPr>
      <w:pStyle w:val="Header"/>
      <w:jc w:val="center"/>
    </w:pPr>
  </w:p>
  <w:p w:rsidR="00397EB9" w:rsidRDefault="00397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B9" w:rsidRDefault="00397EB9"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397EB9" w:rsidRDefault="00397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0A9D"/>
    <w:rsid w:val="00054758"/>
    <w:rsid w:val="00056059"/>
    <w:rsid w:val="000573C6"/>
    <w:rsid w:val="00061FDC"/>
    <w:rsid w:val="0007040E"/>
    <w:rsid w:val="00073593"/>
    <w:rsid w:val="0007576E"/>
    <w:rsid w:val="000827A6"/>
    <w:rsid w:val="000975E4"/>
    <w:rsid w:val="000C4155"/>
    <w:rsid w:val="000D241B"/>
    <w:rsid w:val="000D292F"/>
    <w:rsid w:val="000D6DBA"/>
    <w:rsid w:val="00101144"/>
    <w:rsid w:val="00101BD4"/>
    <w:rsid w:val="00110A3D"/>
    <w:rsid w:val="0011480E"/>
    <w:rsid w:val="00114D9A"/>
    <w:rsid w:val="00116586"/>
    <w:rsid w:val="00136422"/>
    <w:rsid w:val="0013669C"/>
    <w:rsid w:val="00163395"/>
    <w:rsid w:val="001663E4"/>
    <w:rsid w:val="00185EA2"/>
    <w:rsid w:val="001908D8"/>
    <w:rsid w:val="00190E35"/>
    <w:rsid w:val="001B4305"/>
    <w:rsid w:val="001C5587"/>
    <w:rsid w:val="001C63B4"/>
    <w:rsid w:val="001D1A13"/>
    <w:rsid w:val="001D433E"/>
    <w:rsid w:val="001F1ECA"/>
    <w:rsid w:val="00202A03"/>
    <w:rsid w:val="00215DFA"/>
    <w:rsid w:val="00226E95"/>
    <w:rsid w:val="00227B27"/>
    <w:rsid w:val="00241474"/>
    <w:rsid w:val="00253299"/>
    <w:rsid w:val="0027169F"/>
    <w:rsid w:val="00277BE2"/>
    <w:rsid w:val="00283A58"/>
    <w:rsid w:val="002A21E6"/>
    <w:rsid w:val="002B11E9"/>
    <w:rsid w:val="002B2CDB"/>
    <w:rsid w:val="002B4CF2"/>
    <w:rsid w:val="002C4FD4"/>
    <w:rsid w:val="002D4A30"/>
    <w:rsid w:val="002D618C"/>
    <w:rsid w:val="003043B0"/>
    <w:rsid w:val="0030792B"/>
    <w:rsid w:val="00313C9F"/>
    <w:rsid w:val="00317AD8"/>
    <w:rsid w:val="00322F71"/>
    <w:rsid w:val="003519F7"/>
    <w:rsid w:val="003527CA"/>
    <w:rsid w:val="00352C08"/>
    <w:rsid w:val="003545D3"/>
    <w:rsid w:val="003711E2"/>
    <w:rsid w:val="003736B8"/>
    <w:rsid w:val="003918D2"/>
    <w:rsid w:val="00397EB9"/>
    <w:rsid w:val="003A2B1A"/>
    <w:rsid w:val="003A48DD"/>
    <w:rsid w:val="003B0E01"/>
    <w:rsid w:val="003B4C12"/>
    <w:rsid w:val="003B6730"/>
    <w:rsid w:val="003B725B"/>
    <w:rsid w:val="003E3B6F"/>
    <w:rsid w:val="003F0413"/>
    <w:rsid w:val="003F4802"/>
    <w:rsid w:val="0041219B"/>
    <w:rsid w:val="00413A41"/>
    <w:rsid w:val="0042008A"/>
    <w:rsid w:val="00425CFD"/>
    <w:rsid w:val="00426A10"/>
    <w:rsid w:val="00430FC0"/>
    <w:rsid w:val="004313B0"/>
    <w:rsid w:val="00436449"/>
    <w:rsid w:val="00436F39"/>
    <w:rsid w:val="00440767"/>
    <w:rsid w:val="0047609A"/>
    <w:rsid w:val="004944AE"/>
    <w:rsid w:val="004A4BEF"/>
    <w:rsid w:val="004B08B7"/>
    <w:rsid w:val="004B26A2"/>
    <w:rsid w:val="004B36A4"/>
    <w:rsid w:val="004C5DD6"/>
    <w:rsid w:val="004D0763"/>
    <w:rsid w:val="004E7245"/>
    <w:rsid w:val="004E7878"/>
    <w:rsid w:val="00510038"/>
    <w:rsid w:val="005129D8"/>
    <w:rsid w:val="0051613E"/>
    <w:rsid w:val="0052399D"/>
    <w:rsid w:val="00534ADF"/>
    <w:rsid w:val="00545D41"/>
    <w:rsid w:val="0055086E"/>
    <w:rsid w:val="00557F7A"/>
    <w:rsid w:val="005657AB"/>
    <w:rsid w:val="00571104"/>
    <w:rsid w:val="00571A16"/>
    <w:rsid w:val="00573FFA"/>
    <w:rsid w:val="00584403"/>
    <w:rsid w:val="0059168C"/>
    <w:rsid w:val="00594CFE"/>
    <w:rsid w:val="00595EF7"/>
    <w:rsid w:val="00597646"/>
    <w:rsid w:val="005A79E1"/>
    <w:rsid w:val="005B3AD8"/>
    <w:rsid w:val="005B67B1"/>
    <w:rsid w:val="005C509B"/>
    <w:rsid w:val="005D3EAD"/>
    <w:rsid w:val="005E166D"/>
    <w:rsid w:val="005F5AF3"/>
    <w:rsid w:val="00601390"/>
    <w:rsid w:val="00601B15"/>
    <w:rsid w:val="006177B4"/>
    <w:rsid w:val="006211D3"/>
    <w:rsid w:val="006356E7"/>
    <w:rsid w:val="00665027"/>
    <w:rsid w:val="00680FDE"/>
    <w:rsid w:val="0068172C"/>
    <w:rsid w:val="0069637C"/>
    <w:rsid w:val="006A1DC3"/>
    <w:rsid w:val="006B1470"/>
    <w:rsid w:val="006B2387"/>
    <w:rsid w:val="006B395F"/>
    <w:rsid w:val="006B41F9"/>
    <w:rsid w:val="006C0028"/>
    <w:rsid w:val="006C0C42"/>
    <w:rsid w:val="006C141B"/>
    <w:rsid w:val="006C2BD9"/>
    <w:rsid w:val="006C4931"/>
    <w:rsid w:val="006C5D3F"/>
    <w:rsid w:val="006C6BAF"/>
    <w:rsid w:val="006D6FED"/>
    <w:rsid w:val="006D7ED4"/>
    <w:rsid w:val="006F5BFF"/>
    <w:rsid w:val="00706173"/>
    <w:rsid w:val="0070731D"/>
    <w:rsid w:val="007200D9"/>
    <w:rsid w:val="00720F65"/>
    <w:rsid w:val="00722929"/>
    <w:rsid w:val="00733CD1"/>
    <w:rsid w:val="00740CFD"/>
    <w:rsid w:val="00745580"/>
    <w:rsid w:val="007658DB"/>
    <w:rsid w:val="00774A17"/>
    <w:rsid w:val="00775759"/>
    <w:rsid w:val="007A44F0"/>
    <w:rsid w:val="007A4E39"/>
    <w:rsid w:val="007A734C"/>
    <w:rsid w:val="007A7B6F"/>
    <w:rsid w:val="007C394E"/>
    <w:rsid w:val="007C7FAF"/>
    <w:rsid w:val="007D7121"/>
    <w:rsid w:val="007E611F"/>
    <w:rsid w:val="007F0B1D"/>
    <w:rsid w:val="007F106C"/>
    <w:rsid w:val="007F2B9A"/>
    <w:rsid w:val="0081083C"/>
    <w:rsid w:val="00814891"/>
    <w:rsid w:val="008166BF"/>
    <w:rsid w:val="008171C9"/>
    <w:rsid w:val="00824588"/>
    <w:rsid w:val="0083008D"/>
    <w:rsid w:val="0084048E"/>
    <w:rsid w:val="008409B1"/>
    <w:rsid w:val="00855F20"/>
    <w:rsid w:val="0087619F"/>
    <w:rsid w:val="0088389E"/>
    <w:rsid w:val="00890386"/>
    <w:rsid w:val="00892918"/>
    <w:rsid w:val="00895025"/>
    <w:rsid w:val="0089663F"/>
    <w:rsid w:val="00896821"/>
    <w:rsid w:val="008B1807"/>
    <w:rsid w:val="008B52E0"/>
    <w:rsid w:val="008C1B8C"/>
    <w:rsid w:val="008C5FF5"/>
    <w:rsid w:val="008D2579"/>
    <w:rsid w:val="008E522D"/>
    <w:rsid w:val="008F4A62"/>
    <w:rsid w:val="008F5459"/>
    <w:rsid w:val="0090617E"/>
    <w:rsid w:val="009109A6"/>
    <w:rsid w:val="00930944"/>
    <w:rsid w:val="00931B82"/>
    <w:rsid w:val="009531F6"/>
    <w:rsid w:val="009538AD"/>
    <w:rsid w:val="00964A06"/>
    <w:rsid w:val="009730D8"/>
    <w:rsid w:val="00981645"/>
    <w:rsid w:val="00995D1D"/>
    <w:rsid w:val="009B1C75"/>
    <w:rsid w:val="009B29DA"/>
    <w:rsid w:val="009C591D"/>
    <w:rsid w:val="009E0D51"/>
    <w:rsid w:val="009E5372"/>
    <w:rsid w:val="009F1026"/>
    <w:rsid w:val="009F1BA4"/>
    <w:rsid w:val="00A01B37"/>
    <w:rsid w:val="00A029CF"/>
    <w:rsid w:val="00A2038C"/>
    <w:rsid w:val="00A21D0E"/>
    <w:rsid w:val="00A451D1"/>
    <w:rsid w:val="00A4694B"/>
    <w:rsid w:val="00A65EBC"/>
    <w:rsid w:val="00A714C5"/>
    <w:rsid w:val="00A854E7"/>
    <w:rsid w:val="00A927CC"/>
    <w:rsid w:val="00A9313D"/>
    <w:rsid w:val="00A95327"/>
    <w:rsid w:val="00AA20D0"/>
    <w:rsid w:val="00AB1A78"/>
    <w:rsid w:val="00AB329A"/>
    <w:rsid w:val="00AB7DC4"/>
    <w:rsid w:val="00AC55ED"/>
    <w:rsid w:val="00AD395F"/>
    <w:rsid w:val="00AD65F0"/>
    <w:rsid w:val="00AE0656"/>
    <w:rsid w:val="00AE3BB5"/>
    <w:rsid w:val="00AE6C36"/>
    <w:rsid w:val="00AF3F74"/>
    <w:rsid w:val="00AF47B5"/>
    <w:rsid w:val="00AF5CEE"/>
    <w:rsid w:val="00AF7DAF"/>
    <w:rsid w:val="00B061D3"/>
    <w:rsid w:val="00B1275A"/>
    <w:rsid w:val="00B17BFB"/>
    <w:rsid w:val="00B25655"/>
    <w:rsid w:val="00B265F1"/>
    <w:rsid w:val="00B30290"/>
    <w:rsid w:val="00B3246C"/>
    <w:rsid w:val="00B42204"/>
    <w:rsid w:val="00B44008"/>
    <w:rsid w:val="00B539CC"/>
    <w:rsid w:val="00B72E78"/>
    <w:rsid w:val="00B837C5"/>
    <w:rsid w:val="00B932D3"/>
    <w:rsid w:val="00B97906"/>
    <w:rsid w:val="00BA3EA7"/>
    <w:rsid w:val="00BA752A"/>
    <w:rsid w:val="00BB0EDB"/>
    <w:rsid w:val="00BC19EC"/>
    <w:rsid w:val="00BC7A71"/>
    <w:rsid w:val="00BD0068"/>
    <w:rsid w:val="00BE1663"/>
    <w:rsid w:val="00BE37D1"/>
    <w:rsid w:val="00C001C3"/>
    <w:rsid w:val="00C07D1E"/>
    <w:rsid w:val="00C20921"/>
    <w:rsid w:val="00C20E79"/>
    <w:rsid w:val="00C4509B"/>
    <w:rsid w:val="00C74FF8"/>
    <w:rsid w:val="00C817B9"/>
    <w:rsid w:val="00C8432D"/>
    <w:rsid w:val="00C861BE"/>
    <w:rsid w:val="00C90F7C"/>
    <w:rsid w:val="00CA2E52"/>
    <w:rsid w:val="00CA54BC"/>
    <w:rsid w:val="00CA552C"/>
    <w:rsid w:val="00CA71C8"/>
    <w:rsid w:val="00CB2100"/>
    <w:rsid w:val="00CB2AED"/>
    <w:rsid w:val="00CB31A1"/>
    <w:rsid w:val="00CB5257"/>
    <w:rsid w:val="00CB6FC6"/>
    <w:rsid w:val="00CC5BC7"/>
    <w:rsid w:val="00CF0D34"/>
    <w:rsid w:val="00CF501E"/>
    <w:rsid w:val="00CF557D"/>
    <w:rsid w:val="00D010BA"/>
    <w:rsid w:val="00D04760"/>
    <w:rsid w:val="00D05507"/>
    <w:rsid w:val="00D15CE4"/>
    <w:rsid w:val="00D22E4A"/>
    <w:rsid w:val="00D257FB"/>
    <w:rsid w:val="00D42466"/>
    <w:rsid w:val="00D431D1"/>
    <w:rsid w:val="00D4455F"/>
    <w:rsid w:val="00D51DCA"/>
    <w:rsid w:val="00D80F1A"/>
    <w:rsid w:val="00D811AA"/>
    <w:rsid w:val="00D85216"/>
    <w:rsid w:val="00D962E4"/>
    <w:rsid w:val="00DA0FAE"/>
    <w:rsid w:val="00DB6BFD"/>
    <w:rsid w:val="00DB7B91"/>
    <w:rsid w:val="00DD3D6E"/>
    <w:rsid w:val="00DE6629"/>
    <w:rsid w:val="00E031C1"/>
    <w:rsid w:val="00E1346F"/>
    <w:rsid w:val="00E14D1D"/>
    <w:rsid w:val="00E1534C"/>
    <w:rsid w:val="00E170F7"/>
    <w:rsid w:val="00E21355"/>
    <w:rsid w:val="00E225FC"/>
    <w:rsid w:val="00E26FFA"/>
    <w:rsid w:val="00E37F95"/>
    <w:rsid w:val="00E47AFD"/>
    <w:rsid w:val="00E50731"/>
    <w:rsid w:val="00E57E1E"/>
    <w:rsid w:val="00E63E15"/>
    <w:rsid w:val="00E67055"/>
    <w:rsid w:val="00EA0879"/>
    <w:rsid w:val="00EB06AE"/>
    <w:rsid w:val="00EC26DB"/>
    <w:rsid w:val="00EC2B5D"/>
    <w:rsid w:val="00F01B7E"/>
    <w:rsid w:val="00F10CCC"/>
    <w:rsid w:val="00F1472C"/>
    <w:rsid w:val="00F242EE"/>
    <w:rsid w:val="00F35E46"/>
    <w:rsid w:val="00F37109"/>
    <w:rsid w:val="00F46B70"/>
    <w:rsid w:val="00F47F16"/>
    <w:rsid w:val="00F65569"/>
    <w:rsid w:val="00F80E53"/>
    <w:rsid w:val="00F810F2"/>
    <w:rsid w:val="00F86B2D"/>
    <w:rsid w:val="00F9082A"/>
    <w:rsid w:val="00F93265"/>
    <w:rsid w:val="00FA1917"/>
    <w:rsid w:val="00FA7231"/>
    <w:rsid w:val="00FB2CB9"/>
    <w:rsid w:val="00FB300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397EB9"/>
    <w:rPr>
      <w:sz w:val="18"/>
      <w:szCs w:val="18"/>
    </w:rPr>
  </w:style>
  <w:style w:type="paragraph" w:styleId="CommentText">
    <w:name w:val="annotation text"/>
    <w:basedOn w:val="Normal"/>
    <w:link w:val="CommentTextChar"/>
    <w:rsid w:val="00397EB9"/>
  </w:style>
  <w:style w:type="character" w:customStyle="1" w:styleId="CommentTextChar">
    <w:name w:val="Comment Text Char"/>
    <w:basedOn w:val="DefaultParagraphFont"/>
    <w:link w:val="CommentText"/>
    <w:rsid w:val="00397EB9"/>
    <w:rPr>
      <w:sz w:val="24"/>
      <w:szCs w:val="24"/>
    </w:rPr>
  </w:style>
  <w:style w:type="paragraph" w:styleId="CommentSubject">
    <w:name w:val="annotation subject"/>
    <w:basedOn w:val="CommentText"/>
    <w:next w:val="CommentText"/>
    <w:link w:val="CommentSubjectChar"/>
    <w:rsid w:val="00397EB9"/>
    <w:rPr>
      <w:b/>
      <w:bCs/>
      <w:sz w:val="20"/>
      <w:szCs w:val="20"/>
    </w:rPr>
  </w:style>
  <w:style w:type="character" w:customStyle="1" w:styleId="CommentSubjectChar">
    <w:name w:val="Comment Subject Char"/>
    <w:basedOn w:val="CommentTextChar"/>
    <w:link w:val="CommentSubject"/>
    <w:rsid w:val="00397EB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397EB9"/>
    <w:rPr>
      <w:sz w:val="18"/>
      <w:szCs w:val="18"/>
    </w:rPr>
  </w:style>
  <w:style w:type="paragraph" w:styleId="CommentText">
    <w:name w:val="annotation text"/>
    <w:basedOn w:val="Normal"/>
    <w:link w:val="CommentTextChar"/>
    <w:rsid w:val="00397EB9"/>
  </w:style>
  <w:style w:type="character" w:customStyle="1" w:styleId="CommentTextChar">
    <w:name w:val="Comment Text Char"/>
    <w:basedOn w:val="DefaultParagraphFont"/>
    <w:link w:val="CommentText"/>
    <w:rsid w:val="00397EB9"/>
    <w:rPr>
      <w:sz w:val="24"/>
      <w:szCs w:val="24"/>
    </w:rPr>
  </w:style>
  <w:style w:type="paragraph" w:styleId="CommentSubject">
    <w:name w:val="annotation subject"/>
    <w:basedOn w:val="CommentText"/>
    <w:next w:val="CommentText"/>
    <w:link w:val="CommentSubjectChar"/>
    <w:rsid w:val="00397EB9"/>
    <w:rPr>
      <w:b/>
      <w:bCs/>
      <w:sz w:val="20"/>
      <w:szCs w:val="20"/>
    </w:rPr>
  </w:style>
  <w:style w:type="character" w:customStyle="1" w:styleId="CommentSubjectChar">
    <w:name w:val="Comment Subject Char"/>
    <w:basedOn w:val="CommentTextChar"/>
    <w:link w:val="CommentSubject"/>
    <w:rsid w:val="00397E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703-BF4D-4B29-8FC8-68BCCF12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4509</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5</cp:revision>
  <dcterms:created xsi:type="dcterms:W3CDTF">2014-12-08T17:00:00Z</dcterms:created>
  <dcterms:modified xsi:type="dcterms:W3CDTF">2014-12-17T19:05:00Z</dcterms:modified>
</cp:coreProperties>
</file>